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BEAD" w14:textId="77777777" w:rsidR="00CD1BFC" w:rsidRPr="007D40F8" w:rsidRDefault="00CD1BFC" w:rsidP="00CD1BFC">
      <w:pPr>
        <w:pStyle w:val="Title"/>
        <w:rPr>
          <w:rFonts w:ascii="Calibri" w:hAnsi="Calibri"/>
          <w:i/>
          <w:iCs/>
          <w:color w:val="7F7F7F"/>
          <w:sz w:val="72"/>
          <w:szCs w:val="72"/>
        </w:rPr>
      </w:pPr>
      <w:r w:rsidRPr="007D40F8">
        <w:rPr>
          <w:rFonts w:ascii="Calibri" w:hAnsi="Calibri"/>
          <w:i/>
          <w:iCs/>
          <w:color w:val="7F7F7F"/>
          <w:sz w:val="72"/>
          <w:szCs w:val="72"/>
        </w:rPr>
        <w:t>MUSIC AT WESLEY</w:t>
      </w:r>
    </w:p>
    <w:p w14:paraId="548756EB" w14:textId="77777777" w:rsidR="00CD1BFC" w:rsidRPr="007D40F8" w:rsidRDefault="00CD1BFC" w:rsidP="00CD1BFC">
      <w:pPr>
        <w:pStyle w:val="Subtitle"/>
        <w:rPr>
          <w:rFonts w:ascii="Calibri" w:hAnsi="Calibri"/>
          <w:sz w:val="64"/>
          <w:szCs w:val="64"/>
        </w:rPr>
      </w:pPr>
      <w:r w:rsidRPr="007D40F8">
        <w:rPr>
          <w:rFonts w:ascii="Calibri" w:hAnsi="Calibri"/>
          <w:sz w:val="64"/>
          <w:szCs w:val="64"/>
        </w:rPr>
        <w:t>TUESDAY LUNCHTIME CONCERT</w:t>
      </w:r>
    </w:p>
    <w:p w14:paraId="671E6B15" w14:textId="029EF977" w:rsidR="007B513E" w:rsidRPr="0032632C" w:rsidRDefault="00CA6049" w:rsidP="007B513E">
      <w:pPr>
        <w:pStyle w:val="Subtitle"/>
        <w:rPr>
          <w:rFonts w:ascii="Calibri" w:eastAsia="Calibri" w:hAnsi="Calibri" w:cs="Calibri"/>
          <w:b w:val="0"/>
          <w:sz w:val="44"/>
          <w:szCs w:val="44"/>
        </w:rPr>
      </w:pPr>
      <w:r w:rsidRPr="0032632C">
        <w:rPr>
          <w:rFonts w:ascii="Calibri" w:eastAsia="Calibri" w:hAnsi="Calibri" w:cs="Calibri"/>
          <w:b w:val="0"/>
          <w:sz w:val="44"/>
          <w:szCs w:val="44"/>
        </w:rPr>
        <w:t>Wesley</w:t>
      </w:r>
      <w:r w:rsidR="007B513E" w:rsidRPr="0032632C">
        <w:rPr>
          <w:rFonts w:ascii="Calibri" w:eastAsia="Calibri" w:hAnsi="Calibri" w:cs="Calibri"/>
          <w:b w:val="0"/>
          <w:sz w:val="44"/>
          <w:szCs w:val="44"/>
        </w:rPr>
        <w:t xml:space="preserve"> Church</w:t>
      </w:r>
      <w:r w:rsidRPr="0032632C">
        <w:rPr>
          <w:rFonts w:ascii="Calibri" w:eastAsia="Calibri" w:hAnsi="Calibri" w:cs="Calibri"/>
          <w:b w:val="0"/>
          <w:sz w:val="44"/>
          <w:szCs w:val="44"/>
        </w:rPr>
        <w:t xml:space="preserve"> Centre</w:t>
      </w:r>
      <w:r w:rsidR="007B513E" w:rsidRPr="0032632C">
        <w:rPr>
          <w:rFonts w:ascii="Calibri" w:eastAsia="Calibri" w:hAnsi="Calibri" w:cs="Calibri"/>
          <w:b w:val="0"/>
          <w:sz w:val="44"/>
          <w:szCs w:val="44"/>
        </w:rPr>
        <w:t>, St John St, Chester</w:t>
      </w:r>
      <w:r w:rsidR="00C17BDD">
        <w:rPr>
          <w:rFonts w:ascii="Calibri" w:eastAsia="Calibri" w:hAnsi="Calibri" w:cs="Calibri"/>
          <w:b w:val="0"/>
          <w:sz w:val="44"/>
          <w:szCs w:val="44"/>
        </w:rPr>
        <w:t xml:space="preserve"> CH1 1DA</w:t>
      </w:r>
      <w:r w:rsidRPr="0032632C">
        <w:rPr>
          <w:rFonts w:ascii="Calibri" w:eastAsia="Calibri" w:hAnsi="Calibri" w:cs="Calibri"/>
          <w:b w:val="0"/>
          <w:sz w:val="44"/>
          <w:szCs w:val="44"/>
        </w:rPr>
        <w:t xml:space="preserve"> </w:t>
      </w:r>
    </w:p>
    <w:p w14:paraId="12B77B9A" w14:textId="136DA9A1" w:rsidR="00CD1BFC" w:rsidRDefault="001C002E" w:rsidP="00D92E4E">
      <w:pPr>
        <w:pStyle w:val="Subtitle"/>
        <w:rPr>
          <w:rFonts w:ascii="Calibri" w:hAnsi="Calibri"/>
          <w:b w:val="0"/>
          <w:sz w:val="44"/>
          <w:szCs w:val="44"/>
        </w:rPr>
      </w:pPr>
      <w:r>
        <w:rPr>
          <w:rFonts w:ascii="Calibri" w:hAnsi="Calibri"/>
          <w:b w:val="0"/>
          <w:sz w:val="44"/>
          <w:szCs w:val="44"/>
        </w:rPr>
        <w:t>February 11</w:t>
      </w:r>
      <w:r w:rsidR="00C17BDD" w:rsidRPr="00C17BDD">
        <w:rPr>
          <w:rFonts w:ascii="Calibri" w:hAnsi="Calibri"/>
          <w:b w:val="0"/>
          <w:sz w:val="44"/>
          <w:szCs w:val="44"/>
          <w:vertAlign w:val="superscript"/>
        </w:rPr>
        <w:t>th</w:t>
      </w:r>
      <w:r w:rsidR="00C17BDD" w:rsidRPr="00C17BDD">
        <w:rPr>
          <w:rFonts w:ascii="Calibri" w:hAnsi="Calibri"/>
          <w:b w:val="0"/>
          <w:sz w:val="44"/>
          <w:szCs w:val="44"/>
        </w:rPr>
        <w:t xml:space="preserve"> 202</w:t>
      </w:r>
      <w:r>
        <w:rPr>
          <w:rFonts w:ascii="Calibri" w:hAnsi="Calibri"/>
          <w:b w:val="0"/>
          <w:sz w:val="44"/>
          <w:szCs w:val="44"/>
        </w:rPr>
        <w:t>5</w:t>
      </w:r>
      <w:r w:rsidR="00D811BE" w:rsidRPr="00C17BDD">
        <w:rPr>
          <w:rFonts w:ascii="Calibri" w:hAnsi="Calibri"/>
          <w:b w:val="0"/>
          <w:sz w:val="44"/>
          <w:szCs w:val="44"/>
        </w:rPr>
        <w:t>,</w:t>
      </w:r>
      <w:r w:rsidR="00CD1BFC" w:rsidRPr="00C17BDD">
        <w:rPr>
          <w:rFonts w:ascii="Calibri" w:hAnsi="Calibri"/>
          <w:b w:val="0"/>
          <w:sz w:val="44"/>
          <w:szCs w:val="44"/>
        </w:rPr>
        <w:t xml:space="preserve"> 12.45pm</w:t>
      </w:r>
    </w:p>
    <w:p w14:paraId="6F3D41DB" w14:textId="77777777" w:rsidR="00773B92" w:rsidRPr="00B877A7" w:rsidRDefault="00773B92" w:rsidP="00D92E4E">
      <w:pPr>
        <w:pStyle w:val="Subtitle"/>
        <w:rPr>
          <w:rFonts w:ascii="Calibri" w:hAnsi="Calibri"/>
          <w:b w:val="0"/>
          <w:sz w:val="20"/>
          <w:szCs w:val="20"/>
        </w:rPr>
      </w:pPr>
    </w:p>
    <w:p w14:paraId="57E42B31" w14:textId="62A5B32C" w:rsidR="00D92E4E" w:rsidRDefault="00FA2E39" w:rsidP="001B2C1D">
      <w:pPr>
        <w:jc w:val="center"/>
        <w:rPr>
          <w:rFonts w:cs="Arial"/>
          <w:sz w:val="64"/>
          <w:szCs w:val="64"/>
        </w:rPr>
      </w:pPr>
      <w:r w:rsidRPr="00C17BDD">
        <w:rPr>
          <w:rFonts w:cs="Arial"/>
          <w:sz w:val="64"/>
          <w:szCs w:val="64"/>
        </w:rPr>
        <w:t>JUA</w:t>
      </w:r>
      <w:r w:rsidR="001116F6" w:rsidRPr="00C17BDD">
        <w:rPr>
          <w:rFonts w:cs="Arial"/>
          <w:sz w:val="64"/>
          <w:szCs w:val="64"/>
        </w:rPr>
        <w:t>N</w:t>
      </w:r>
      <w:r w:rsidRPr="00C17BDD">
        <w:rPr>
          <w:rFonts w:cs="Arial"/>
          <w:sz w:val="64"/>
          <w:szCs w:val="64"/>
        </w:rPr>
        <w:t>JO BL</w:t>
      </w:r>
      <w:r w:rsidRPr="00C17BDD">
        <w:rPr>
          <w:rFonts w:cs="Calibri"/>
          <w:sz w:val="64"/>
          <w:szCs w:val="64"/>
        </w:rPr>
        <w:t>Á</w:t>
      </w:r>
      <w:r w:rsidRPr="00C17BDD">
        <w:rPr>
          <w:rFonts w:cs="Arial"/>
          <w:sz w:val="64"/>
          <w:szCs w:val="64"/>
        </w:rPr>
        <w:t>ZQUEZ</w:t>
      </w:r>
      <w:r w:rsidR="00AA3D82" w:rsidRPr="00C17BDD">
        <w:rPr>
          <w:rFonts w:cs="Arial"/>
          <w:sz w:val="64"/>
          <w:szCs w:val="64"/>
        </w:rPr>
        <w:t xml:space="preserve"> </w:t>
      </w:r>
      <w:r w:rsidR="00B877A7">
        <w:rPr>
          <w:rFonts w:cs="Arial"/>
          <w:sz w:val="64"/>
          <w:szCs w:val="64"/>
        </w:rPr>
        <w:t>–</w:t>
      </w:r>
      <w:r w:rsidR="00AA3D82" w:rsidRPr="00C17BDD">
        <w:rPr>
          <w:rFonts w:cs="Arial"/>
          <w:sz w:val="64"/>
          <w:szCs w:val="64"/>
        </w:rPr>
        <w:t xml:space="preserve"> </w:t>
      </w:r>
      <w:r w:rsidR="00FB5015" w:rsidRPr="00C17BDD">
        <w:rPr>
          <w:rFonts w:cs="Arial"/>
          <w:sz w:val="64"/>
          <w:szCs w:val="64"/>
        </w:rPr>
        <w:t>Piano</w:t>
      </w:r>
    </w:p>
    <w:p w14:paraId="6DE18718" w14:textId="77777777" w:rsidR="00B877A7" w:rsidRPr="00B877A7" w:rsidRDefault="00B877A7" w:rsidP="001B2C1D">
      <w:pPr>
        <w:jc w:val="center"/>
        <w:rPr>
          <w:rFonts w:cs="Arial"/>
          <w:sz w:val="28"/>
          <w:szCs w:val="28"/>
        </w:rPr>
      </w:pPr>
    </w:p>
    <w:p w14:paraId="02594655" w14:textId="6FD290DD" w:rsidR="008B1DD1" w:rsidRDefault="008B1DD1" w:rsidP="008B1DD1">
      <w:pPr>
        <w:rPr>
          <w:rFonts w:asciiTheme="minorHAnsi" w:hAnsiTheme="minorHAnsi" w:cstheme="minorHAnsi"/>
          <w:bCs/>
          <w:sz w:val="28"/>
          <w:szCs w:val="28"/>
        </w:rPr>
      </w:pPr>
      <w:r w:rsidRPr="008B1DD1">
        <w:rPr>
          <w:rFonts w:asciiTheme="minorHAnsi" w:hAnsiTheme="minorHAnsi" w:cstheme="minorHAnsi"/>
          <w:bCs/>
          <w:sz w:val="28"/>
          <w:szCs w:val="28"/>
        </w:rPr>
        <w:t xml:space="preserve">6 Variations on </w:t>
      </w:r>
      <w:r w:rsidR="009A572E">
        <w:rPr>
          <w:rFonts w:asciiTheme="minorHAnsi" w:hAnsiTheme="minorHAnsi" w:cstheme="minorHAnsi"/>
          <w:bCs/>
          <w:sz w:val="28"/>
          <w:szCs w:val="28"/>
        </w:rPr>
        <w:t xml:space="preserve">Paisiello’s </w:t>
      </w:r>
      <w:r w:rsidRPr="008B1DD1">
        <w:rPr>
          <w:rFonts w:asciiTheme="minorHAnsi" w:hAnsiTheme="minorHAnsi" w:cstheme="minorHAnsi"/>
          <w:bCs/>
          <w:sz w:val="28"/>
          <w:szCs w:val="28"/>
        </w:rPr>
        <w:t xml:space="preserve">'Nel </w:t>
      </w:r>
      <w:proofErr w:type="spellStart"/>
      <w:r w:rsidRPr="008B1DD1">
        <w:rPr>
          <w:rFonts w:asciiTheme="minorHAnsi" w:hAnsiTheme="minorHAnsi" w:cstheme="minorHAnsi"/>
          <w:bCs/>
          <w:sz w:val="28"/>
          <w:szCs w:val="28"/>
        </w:rPr>
        <w:t>cor</w:t>
      </w:r>
      <w:proofErr w:type="spellEnd"/>
      <w:r w:rsidRPr="008B1DD1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8B1DD1">
        <w:rPr>
          <w:rFonts w:asciiTheme="minorHAnsi" w:hAnsiTheme="minorHAnsi" w:cstheme="minorHAnsi"/>
          <w:bCs/>
          <w:sz w:val="28"/>
          <w:szCs w:val="28"/>
        </w:rPr>
        <w:t>pi</w:t>
      </w:r>
      <w:r w:rsidR="009A572E">
        <w:rPr>
          <w:rFonts w:asciiTheme="minorHAnsi" w:hAnsiTheme="minorHAnsi" w:cstheme="minorHAnsi"/>
          <w:bCs/>
          <w:sz w:val="28"/>
          <w:szCs w:val="28"/>
        </w:rPr>
        <w:t>ù</w:t>
      </w:r>
      <w:proofErr w:type="spellEnd"/>
      <w:r w:rsidRPr="008B1DD1">
        <w:rPr>
          <w:rFonts w:asciiTheme="minorHAnsi" w:hAnsiTheme="minorHAnsi" w:cstheme="minorHAnsi"/>
          <w:bCs/>
          <w:sz w:val="28"/>
          <w:szCs w:val="28"/>
        </w:rPr>
        <w:t xml:space="preserve"> non mi </w:t>
      </w:r>
      <w:proofErr w:type="spellStart"/>
      <w:r w:rsidRPr="008B1DD1">
        <w:rPr>
          <w:rFonts w:asciiTheme="minorHAnsi" w:hAnsiTheme="minorHAnsi" w:cstheme="minorHAnsi"/>
          <w:bCs/>
          <w:sz w:val="28"/>
          <w:szCs w:val="28"/>
        </w:rPr>
        <w:t>sento</w:t>
      </w:r>
      <w:proofErr w:type="spellEnd"/>
      <w:r w:rsidRPr="008B1DD1">
        <w:rPr>
          <w:rFonts w:asciiTheme="minorHAnsi" w:hAnsiTheme="minorHAnsi" w:cstheme="minorHAnsi"/>
          <w:bCs/>
          <w:sz w:val="28"/>
          <w:szCs w:val="28"/>
        </w:rPr>
        <w:t>'</w:t>
      </w:r>
      <w:r w:rsidR="009A572E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9A572E">
        <w:rPr>
          <w:rFonts w:asciiTheme="minorHAnsi" w:hAnsiTheme="minorHAnsi" w:cstheme="minorHAnsi"/>
          <w:bCs/>
          <w:sz w:val="28"/>
          <w:szCs w:val="28"/>
        </w:rPr>
        <w:t>WoO</w:t>
      </w:r>
      <w:proofErr w:type="spellEnd"/>
      <w:r w:rsidR="009A572E">
        <w:rPr>
          <w:rFonts w:asciiTheme="minorHAnsi" w:hAnsiTheme="minorHAnsi" w:cstheme="minorHAnsi"/>
          <w:bCs/>
          <w:sz w:val="28"/>
          <w:szCs w:val="28"/>
        </w:rPr>
        <w:t xml:space="preserve"> 70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8B1DD1">
        <w:rPr>
          <w:rFonts w:asciiTheme="minorHAnsi" w:hAnsiTheme="minorHAnsi" w:cstheme="minorHAnsi"/>
          <w:bCs/>
          <w:sz w:val="28"/>
          <w:szCs w:val="28"/>
        </w:rPr>
        <w:t xml:space="preserve">Beethoven </w:t>
      </w:r>
      <w:r>
        <w:rPr>
          <w:rFonts w:asciiTheme="minorHAnsi" w:hAnsiTheme="minorHAnsi" w:cstheme="minorHAnsi"/>
          <w:bCs/>
          <w:sz w:val="28"/>
          <w:szCs w:val="28"/>
        </w:rPr>
        <w:t>(1770 – 1827)</w:t>
      </w:r>
      <w:r w:rsidRPr="008B1DD1">
        <w:rPr>
          <w:rFonts w:asciiTheme="minorHAnsi" w:hAnsiTheme="minorHAnsi" w:cstheme="minorHAnsi"/>
          <w:bCs/>
          <w:sz w:val="28"/>
          <w:szCs w:val="28"/>
        </w:rPr>
        <w:t> </w:t>
      </w:r>
    </w:p>
    <w:p w14:paraId="6C7EF235" w14:textId="77777777" w:rsidR="008B1DD1" w:rsidRPr="008B1DD1" w:rsidRDefault="008B1DD1" w:rsidP="008B1DD1">
      <w:pPr>
        <w:rPr>
          <w:rFonts w:asciiTheme="minorHAnsi" w:hAnsiTheme="minorHAnsi" w:cstheme="minorHAnsi"/>
          <w:bCs/>
          <w:sz w:val="28"/>
          <w:szCs w:val="28"/>
        </w:rPr>
      </w:pPr>
    </w:p>
    <w:p w14:paraId="35EBEBB1" w14:textId="7BF8D809" w:rsidR="008B1DD1" w:rsidRDefault="008B1DD1" w:rsidP="008B1DD1">
      <w:pPr>
        <w:rPr>
          <w:rFonts w:asciiTheme="minorHAnsi" w:hAnsiTheme="minorHAnsi" w:cstheme="minorHAnsi"/>
          <w:bCs/>
          <w:sz w:val="28"/>
          <w:szCs w:val="28"/>
        </w:rPr>
      </w:pPr>
      <w:r w:rsidRPr="008B1DD1">
        <w:rPr>
          <w:rFonts w:asciiTheme="minorHAnsi" w:hAnsiTheme="minorHAnsi" w:cstheme="minorHAnsi"/>
          <w:bCs/>
          <w:sz w:val="28"/>
          <w:szCs w:val="28"/>
        </w:rPr>
        <w:t>Kinderszenen</w:t>
      </w:r>
      <w:r w:rsidR="00062C70">
        <w:rPr>
          <w:rFonts w:asciiTheme="minorHAnsi" w:hAnsiTheme="minorHAnsi" w:cstheme="minorHAnsi"/>
          <w:bCs/>
          <w:sz w:val="28"/>
          <w:szCs w:val="28"/>
        </w:rPr>
        <w:t xml:space="preserve"> (‘Scenes fr</w:t>
      </w:r>
      <w:r w:rsidR="00B877A7">
        <w:rPr>
          <w:rFonts w:asciiTheme="minorHAnsi" w:hAnsiTheme="minorHAnsi" w:cstheme="minorHAnsi"/>
          <w:bCs/>
          <w:sz w:val="28"/>
          <w:szCs w:val="28"/>
        </w:rPr>
        <w:t>o</w:t>
      </w:r>
      <w:r w:rsidR="00062C70">
        <w:rPr>
          <w:rFonts w:asciiTheme="minorHAnsi" w:hAnsiTheme="minorHAnsi" w:cstheme="minorHAnsi"/>
          <w:bCs/>
          <w:sz w:val="28"/>
          <w:szCs w:val="28"/>
        </w:rPr>
        <w:t>m Childhood’) Op. 19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8B1DD1">
        <w:rPr>
          <w:rFonts w:asciiTheme="minorHAnsi" w:hAnsiTheme="minorHAnsi" w:cstheme="minorHAnsi"/>
          <w:bCs/>
          <w:sz w:val="28"/>
          <w:szCs w:val="28"/>
        </w:rPr>
        <w:t xml:space="preserve">Schumann </w:t>
      </w:r>
      <w:r>
        <w:rPr>
          <w:rFonts w:asciiTheme="minorHAnsi" w:hAnsiTheme="minorHAnsi" w:cstheme="minorHAnsi"/>
          <w:bCs/>
          <w:sz w:val="28"/>
          <w:szCs w:val="28"/>
        </w:rPr>
        <w:t>(1810 – 56)</w:t>
      </w:r>
    </w:p>
    <w:p w14:paraId="0AE6BF70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1.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Of Foreign Lands and Peoples</w:t>
      </w:r>
    </w:p>
    <w:p w14:paraId="514AD473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2.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A Curious Story</w:t>
      </w:r>
    </w:p>
    <w:p w14:paraId="3EC5126C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3.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Blind Man's Bluff</w:t>
      </w:r>
    </w:p>
    <w:p w14:paraId="2960A07D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4.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Pleading Child</w:t>
      </w:r>
    </w:p>
    <w:p w14:paraId="7AF99A6C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5.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Happy Enough</w:t>
      </w:r>
    </w:p>
    <w:p w14:paraId="54A61838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6.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An Important Event</w:t>
      </w:r>
    </w:p>
    <w:p w14:paraId="02FC0745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7.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Dreaming</w:t>
      </w:r>
    </w:p>
    <w:p w14:paraId="19AF9D43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8.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At the Fireside</w:t>
      </w:r>
    </w:p>
    <w:p w14:paraId="0130D9DB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9.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Knight of the Hobbyhorse</w:t>
      </w:r>
    </w:p>
    <w:p w14:paraId="4A2247C0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10.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Almost Too Serious</w:t>
      </w:r>
    </w:p>
    <w:p w14:paraId="20277C80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11.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Frightening</w:t>
      </w:r>
    </w:p>
    <w:p w14:paraId="25E00116" w14:textId="77777777" w:rsidR="00062C70" w:rsidRPr="00062C70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12.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Child Falling Asleep</w:t>
      </w:r>
    </w:p>
    <w:p w14:paraId="03434FC7" w14:textId="1D966084" w:rsidR="008B1DD1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>13.</w:t>
      </w:r>
      <w:r w:rsidRPr="00062C70">
        <w:rPr>
          <w:rFonts w:asciiTheme="minorHAnsi" w:hAnsiTheme="minorHAnsi" w:cstheme="minorHAnsi"/>
          <w:b w:val="0"/>
          <w:i/>
          <w:iCs/>
          <w:sz w:val="28"/>
          <w:szCs w:val="28"/>
        </w:rPr>
        <w:tab/>
        <w:t xml:space="preserve"> The Poet Speaks</w:t>
      </w:r>
    </w:p>
    <w:p w14:paraId="5085151D" w14:textId="77777777" w:rsidR="00062C70" w:rsidRPr="008B1DD1" w:rsidRDefault="00062C70" w:rsidP="00062C70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</w:p>
    <w:p w14:paraId="31B03077" w14:textId="1484CD34" w:rsidR="008B1DD1" w:rsidRDefault="008B1DD1" w:rsidP="008B1DD1">
      <w:pPr>
        <w:rPr>
          <w:rFonts w:asciiTheme="minorHAnsi" w:hAnsiTheme="minorHAnsi" w:cstheme="minorHAnsi"/>
          <w:bCs/>
          <w:sz w:val="28"/>
          <w:szCs w:val="28"/>
        </w:rPr>
      </w:pPr>
      <w:r w:rsidRPr="008B1DD1">
        <w:rPr>
          <w:rFonts w:asciiTheme="minorHAnsi" w:hAnsiTheme="minorHAnsi" w:cstheme="minorHAnsi"/>
          <w:bCs/>
          <w:sz w:val="28"/>
          <w:szCs w:val="28"/>
        </w:rPr>
        <w:t xml:space="preserve">Romance </w:t>
      </w:r>
      <w:r w:rsidR="009A572E">
        <w:rPr>
          <w:rFonts w:asciiTheme="minorHAnsi" w:hAnsiTheme="minorHAnsi" w:cstheme="minorHAnsi"/>
          <w:bCs/>
          <w:sz w:val="28"/>
          <w:szCs w:val="28"/>
        </w:rPr>
        <w:t xml:space="preserve">in F# major </w:t>
      </w:r>
      <w:r w:rsidRPr="008B1DD1">
        <w:rPr>
          <w:rFonts w:asciiTheme="minorHAnsi" w:hAnsiTheme="minorHAnsi" w:cstheme="minorHAnsi"/>
          <w:bCs/>
          <w:sz w:val="28"/>
          <w:szCs w:val="28"/>
        </w:rPr>
        <w:t>O</w:t>
      </w:r>
      <w:r w:rsidRPr="008B1DD1">
        <w:rPr>
          <w:rFonts w:asciiTheme="minorHAnsi" w:hAnsiTheme="minorHAnsi" w:cstheme="minorHAnsi"/>
          <w:bCs/>
          <w:sz w:val="28"/>
          <w:szCs w:val="28"/>
        </w:rPr>
        <w:t>p</w:t>
      </w:r>
      <w:r w:rsidRPr="008B1DD1">
        <w:rPr>
          <w:rFonts w:asciiTheme="minorHAnsi" w:hAnsiTheme="minorHAnsi" w:cstheme="minorHAnsi"/>
          <w:bCs/>
          <w:sz w:val="28"/>
          <w:szCs w:val="28"/>
        </w:rPr>
        <w:t>.</w:t>
      </w:r>
      <w:r w:rsidR="00B877A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B1DD1">
        <w:rPr>
          <w:rFonts w:asciiTheme="minorHAnsi" w:hAnsiTheme="minorHAnsi" w:cstheme="minorHAnsi"/>
          <w:bCs/>
          <w:sz w:val="28"/>
          <w:szCs w:val="28"/>
        </w:rPr>
        <w:t>28 n</w:t>
      </w:r>
      <w:r w:rsidRPr="008B1DD1">
        <w:rPr>
          <w:rFonts w:asciiTheme="minorHAnsi" w:hAnsiTheme="minorHAnsi" w:cstheme="minorHAnsi"/>
          <w:bCs/>
          <w:sz w:val="28"/>
          <w:szCs w:val="28"/>
        </w:rPr>
        <w:t>o.</w:t>
      </w:r>
      <w:r w:rsidRPr="008B1DD1">
        <w:rPr>
          <w:rFonts w:asciiTheme="minorHAnsi" w:hAnsiTheme="minorHAnsi" w:cstheme="minorHAnsi"/>
          <w:bCs/>
          <w:sz w:val="28"/>
          <w:szCs w:val="28"/>
        </w:rPr>
        <w:t>2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8B1DD1">
        <w:rPr>
          <w:rFonts w:asciiTheme="minorHAnsi" w:hAnsiTheme="minorHAnsi" w:cstheme="minorHAnsi"/>
          <w:bCs/>
          <w:sz w:val="28"/>
          <w:szCs w:val="28"/>
        </w:rPr>
        <w:t xml:space="preserve">Schumann </w:t>
      </w:r>
      <w:r>
        <w:rPr>
          <w:rFonts w:asciiTheme="minorHAnsi" w:hAnsiTheme="minorHAnsi" w:cstheme="minorHAnsi"/>
          <w:bCs/>
          <w:sz w:val="28"/>
          <w:szCs w:val="28"/>
        </w:rPr>
        <w:t>(1810 – 56)</w:t>
      </w:r>
    </w:p>
    <w:p w14:paraId="6DB44454" w14:textId="77777777" w:rsidR="008B1DD1" w:rsidRPr="008B1DD1" w:rsidRDefault="008B1DD1" w:rsidP="008B1DD1">
      <w:pPr>
        <w:rPr>
          <w:rFonts w:asciiTheme="minorHAnsi" w:hAnsiTheme="minorHAnsi" w:cstheme="minorHAnsi"/>
          <w:bCs/>
          <w:sz w:val="28"/>
          <w:szCs w:val="28"/>
        </w:rPr>
      </w:pPr>
    </w:p>
    <w:p w14:paraId="695C6E10" w14:textId="5DB9DAA6" w:rsidR="008B1DD1" w:rsidRPr="008B1DD1" w:rsidRDefault="008B1DD1" w:rsidP="008B1DD1">
      <w:pPr>
        <w:rPr>
          <w:rFonts w:asciiTheme="minorHAnsi" w:hAnsiTheme="minorHAnsi" w:cstheme="minorHAnsi"/>
          <w:bCs/>
          <w:sz w:val="28"/>
          <w:szCs w:val="28"/>
        </w:rPr>
      </w:pPr>
      <w:r w:rsidRPr="008B1DD1">
        <w:rPr>
          <w:rFonts w:asciiTheme="minorHAnsi" w:hAnsiTheme="minorHAnsi" w:cstheme="minorHAnsi"/>
          <w:bCs/>
          <w:sz w:val="28"/>
          <w:szCs w:val="28"/>
        </w:rPr>
        <w:t xml:space="preserve">Sonata </w:t>
      </w:r>
      <w:r w:rsidR="00B877A7">
        <w:rPr>
          <w:rFonts w:asciiTheme="minorHAnsi" w:hAnsiTheme="minorHAnsi" w:cstheme="minorHAnsi"/>
          <w:bCs/>
          <w:sz w:val="28"/>
          <w:szCs w:val="28"/>
        </w:rPr>
        <w:t>N</w:t>
      </w:r>
      <w:r w:rsidRPr="008B1DD1">
        <w:rPr>
          <w:rFonts w:asciiTheme="minorHAnsi" w:hAnsiTheme="minorHAnsi" w:cstheme="minorHAnsi"/>
          <w:bCs/>
          <w:sz w:val="28"/>
          <w:szCs w:val="28"/>
        </w:rPr>
        <w:t>o</w:t>
      </w:r>
      <w:r w:rsidR="00B877A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B1DD1">
        <w:rPr>
          <w:rFonts w:asciiTheme="minorHAnsi" w:hAnsiTheme="minorHAnsi" w:cstheme="minorHAnsi"/>
          <w:bCs/>
          <w:sz w:val="28"/>
          <w:szCs w:val="28"/>
        </w:rPr>
        <w:t>.</w:t>
      </w:r>
      <w:r w:rsidRPr="008B1DD1">
        <w:rPr>
          <w:rFonts w:asciiTheme="minorHAnsi" w:hAnsiTheme="minorHAnsi" w:cstheme="minorHAnsi"/>
          <w:bCs/>
          <w:sz w:val="28"/>
          <w:szCs w:val="28"/>
        </w:rPr>
        <w:t>2</w:t>
      </w:r>
      <w:r w:rsidRPr="008B1DD1">
        <w:rPr>
          <w:rFonts w:asciiTheme="minorHAnsi" w:hAnsiTheme="minorHAnsi" w:cstheme="minorHAnsi"/>
          <w:bCs/>
          <w:sz w:val="28"/>
          <w:szCs w:val="28"/>
        </w:rPr>
        <w:t xml:space="preserve"> in G# minor Op.</w:t>
      </w:r>
      <w:r w:rsidR="00B877A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B1DD1">
        <w:rPr>
          <w:rFonts w:asciiTheme="minorHAnsi" w:hAnsiTheme="minorHAnsi" w:cstheme="minorHAnsi"/>
          <w:bCs/>
          <w:sz w:val="28"/>
          <w:szCs w:val="28"/>
        </w:rPr>
        <w:t>1</w:t>
      </w:r>
      <w:r w:rsidR="00B877A7">
        <w:rPr>
          <w:rFonts w:asciiTheme="minorHAnsi" w:hAnsiTheme="minorHAnsi" w:cstheme="minorHAnsi"/>
          <w:bCs/>
          <w:sz w:val="28"/>
          <w:szCs w:val="28"/>
        </w:rPr>
        <w:t>5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8B1DD1">
        <w:rPr>
          <w:rFonts w:asciiTheme="minorHAnsi" w:hAnsiTheme="minorHAnsi" w:cstheme="minorHAnsi"/>
          <w:bCs/>
          <w:sz w:val="28"/>
          <w:szCs w:val="28"/>
        </w:rPr>
        <w:t>Scriabin (1872 – 1915)</w:t>
      </w:r>
    </w:p>
    <w:p w14:paraId="2F12AEA9" w14:textId="529F2DCE" w:rsidR="008B1DD1" w:rsidRPr="008B1DD1" w:rsidRDefault="009A572E" w:rsidP="008B1DD1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r>
        <w:rPr>
          <w:rFonts w:asciiTheme="minorHAnsi" w:hAnsiTheme="minorHAnsi" w:cstheme="minorHAnsi"/>
          <w:b w:val="0"/>
          <w:i/>
          <w:iCs/>
          <w:sz w:val="28"/>
          <w:szCs w:val="28"/>
        </w:rPr>
        <w:t xml:space="preserve">I    </w:t>
      </w:r>
      <w:r w:rsidR="008B1DD1" w:rsidRPr="008B1DD1">
        <w:rPr>
          <w:rFonts w:asciiTheme="minorHAnsi" w:hAnsiTheme="minorHAnsi" w:cstheme="minorHAnsi"/>
          <w:b w:val="0"/>
          <w:i/>
          <w:iCs/>
          <w:sz w:val="28"/>
          <w:szCs w:val="28"/>
        </w:rPr>
        <w:t>Andante</w:t>
      </w:r>
    </w:p>
    <w:p w14:paraId="606AAC71" w14:textId="4D0656B9" w:rsidR="008B1DD1" w:rsidRPr="008B1DD1" w:rsidRDefault="009A572E" w:rsidP="008B1DD1">
      <w:pPr>
        <w:ind w:left="680"/>
        <w:rPr>
          <w:rFonts w:asciiTheme="minorHAnsi" w:hAnsiTheme="minorHAnsi" w:cstheme="minorHAnsi"/>
          <w:b w:val="0"/>
          <w:i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b w:val="0"/>
          <w:i/>
          <w:iCs/>
          <w:sz w:val="28"/>
          <w:szCs w:val="28"/>
        </w:rPr>
        <w:t xml:space="preserve">II  </w:t>
      </w:r>
      <w:r w:rsidR="008B1DD1" w:rsidRPr="008B1DD1">
        <w:rPr>
          <w:rFonts w:asciiTheme="minorHAnsi" w:hAnsiTheme="minorHAnsi" w:cstheme="minorHAnsi"/>
          <w:b w:val="0"/>
          <w:i/>
          <w:iCs/>
          <w:sz w:val="28"/>
          <w:szCs w:val="28"/>
        </w:rPr>
        <w:t>Presto</w:t>
      </w:r>
      <w:proofErr w:type="gramEnd"/>
    </w:p>
    <w:p w14:paraId="530F3D4F" w14:textId="77777777" w:rsidR="008B1DD1" w:rsidRPr="008B1DD1" w:rsidRDefault="008B1DD1" w:rsidP="008B1DD1">
      <w:pPr>
        <w:rPr>
          <w:rFonts w:asciiTheme="minorHAnsi" w:hAnsiTheme="minorHAnsi" w:cstheme="minorHAnsi"/>
          <w:bCs/>
          <w:sz w:val="28"/>
          <w:szCs w:val="28"/>
        </w:rPr>
      </w:pPr>
    </w:p>
    <w:p w14:paraId="0102E7C5" w14:textId="196285DB" w:rsidR="008B1DD1" w:rsidRPr="008B1DD1" w:rsidRDefault="008B1DD1" w:rsidP="008B1DD1">
      <w:pPr>
        <w:rPr>
          <w:rFonts w:asciiTheme="minorHAnsi" w:hAnsiTheme="minorHAnsi" w:cstheme="minorHAnsi"/>
          <w:bCs/>
          <w:sz w:val="28"/>
          <w:szCs w:val="28"/>
        </w:rPr>
      </w:pPr>
      <w:r w:rsidRPr="008B1DD1">
        <w:rPr>
          <w:rFonts w:asciiTheme="minorHAnsi" w:hAnsiTheme="minorHAnsi" w:cstheme="minorHAnsi"/>
          <w:bCs/>
          <w:sz w:val="28"/>
          <w:szCs w:val="28"/>
        </w:rPr>
        <w:t xml:space="preserve">Prelude </w:t>
      </w:r>
      <w:r w:rsidRPr="008B1DD1">
        <w:rPr>
          <w:rFonts w:asciiTheme="minorHAnsi" w:hAnsiTheme="minorHAnsi" w:cstheme="minorHAnsi"/>
          <w:bCs/>
          <w:sz w:val="28"/>
          <w:szCs w:val="28"/>
        </w:rPr>
        <w:t>in B major O</w:t>
      </w:r>
      <w:r w:rsidRPr="008B1DD1">
        <w:rPr>
          <w:rFonts w:asciiTheme="minorHAnsi" w:hAnsiTheme="minorHAnsi" w:cstheme="minorHAnsi"/>
          <w:bCs/>
          <w:sz w:val="28"/>
          <w:szCs w:val="28"/>
        </w:rPr>
        <w:t>p</w:t>
      </w:r>
      <w:r w:rsidRPr="008B1DD1">
        <w:rPr>
          <w:rFonts w:asciiTheme="minorHAnsi" w:hAnsiTheme="minorHAnsi" w:cstheme="minorHAnsi"/>
          <w:bCs/>
          <w:sz w:val="28"/>
          <w:szCs w:val="28"/>
        </w:rPr>
        <w:t>.</w:t>
      </w:r>
      <w:r w:rsidR="00B877A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B1DD1">
        <w:rPr>
          <w:rFonts w:asciiTheme="minorHAnsi" w:hAnsiTheme="minorHAnsi" w:cstheme="minorHAnsi"/>
          <w:bCs/>
          <w:sz w:val="28"/>
          <w:szCs w:val="28"/>
        </w:rPr>
        <w:t>11 n</w:t>
      </w:r>
      <w:r w:rsidRPr="008B1DD1">
        <w:rPr>
          <w:rFonts w:asciiTheme="minorHAnsi" w:hAnsiTheme="minorHAnsi" w:cstheme="minorHAnsi"/>
          <w:bCs/>
          <w:sz w:val="28"/>
          <w:szCs w:val="28"/>
        </w:rPr>
        <w:t xml:space="preserve">o. </w:t>
      </w:r>
      <w:r w:rsidRPr="008B1DD1">
        <w:rPr>
          <w:rFonts w:asciiTheme="minorHAnsi" w:hAnsiTheme="minorHAnsi" w:cstheme="minorHAnsi"/>
          <w:bCs/>
          <w:sz w:val="28"/>
          <w:szCs w:val="28"/>
        </w:rPr>
        <w:t>11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8B1DD1">
        <w:rPr>
          <w:rFonts w:asciiTheme="minorHAnsi" w:hAnsiTheme="minorHAnsi" w:cstheme="minorHAnsi"/>
          <w:bCs/>
          <w:sz w:val="28"/>
          <w:szCs w:val="28"/>
        </w:rPr>
        <w:t>Scriabin (1872 – 1915)</w:t>
      </w:r>
    </w:p>
    <w:p w14:paraId="745E2851" w14:textId="77777777" w:rsidR="00596385" w:rsidRDefault="00596385" w:rsidP="005D3667">
      <w:pPr>
        <w:ind w:left="1440" w:firstLine="720"/>
        <w:rPr>
          <w:rFonts w:cs="Arial"/>
          <w:b w:val="0"/>
          <w:sz w:val="16"/>
          <w:szCs w:val="16"/>
        </w:rPr>
      </w:pPr>
    </w:p>
    <w:p w14:paraId="6DE82493" w14:textId="77777777" w:rsidR="00B877A7" w:rsidRPr="001B2C1D" w:rsidRDefault="00B877A7" w:rsidP="005D3667">
      <w:pPr>
        <w:ind w:left="1440" w:firstLine="720"/>
        <w:rPr>
          <w:rFonts w:cs="Arial"/>
          <w:b w:val="0"/>
          <w:sz w:val="16"/>
          <w:szCs w:val="16"/>
        </w:rPr>
      </w:pPr>
    </w:p>
    <w:p w14:paraId="69764DD1" w14:textId="77777777" w:rsidR="005D3667" w:rsidRDefault="005D3667" w:rsidP="005D3667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  <w:r>
        <w:rPr>
          <w:rFonts w:cs="Calibri"/>
          <w:b w:val="0"/>
          <w:i/>
          <w:sz w:val="18"/>
          <w:szCs w:val="18"/>
          <w:lang w:eastAsia="en-US"/>
        </w:rPr>
        <w:t>T</w:t>
      </w:r>
      <w:r w:rsidRPr="00535ADF">
        <w:rPr>
          <w:rFonts w:cs="Calibri"/>
          <w:b w:val="0"/>
          <w:i/>
          <w:sz w:val="18"/>
          <w:szCs w:val="18"/>
          <w:lang w:eastAsia="en-US"/>
        </w:rPr>
        <w:t>hank you for supporting this recital. The retiring collection (suggested minimum donation £</w:t>
      </w:r>
      <w:r>
        <w:rPr>
          <w:rFonts w:cs="Calibri"/>
          <w:b w:val="0"/>
          <w:i/>
          <w:sz w:val="18"/>
          <w:szCs w:val="18"/>
          <w:lang w:eastAsia="en-US"/>
        </w:rPr>
        <w:t>4</w:t>
      </w:r>
      <w:r w:rsidRPr="00535ADF">
        <w:rPr>
          <w:rFonts w:cs="Calibri"/>
          <w:b w:val="0"/>
          <w:i/>
          <w:sz w:val="18"/>
          <w:szCs w:val="18"/>
          <w:lang w:eastAsia="en-US"/>
        </w:rPr>
        <w:t xml:space="preserve"> per person) covers performer, performing rights and other direct expenses, with the balance in aid of Wesley Church funds. If you are a </w:t>
      </w:r>
      <w:proofErr w:type="gramStart"/>
      <w:r w:rsidRPr="00535ADF">
        <w:rPr>
          <w:rFonts w:cs="Calibri"/>
          <w:b w:val="0"/>
          <w:i/>
          <w:sz w:val="18"/>
          <w:szCs w:val="18"/>
          <w:lang w:eastAsia="en-US"/>
        </w:rPr>
        <w:t>taxpayer</w:t>
      </w:r>
      <w:proofErr w:type="gramEnd"/>
      <w:r w:rsidRPr="00535ADF">
        <w:rPr>
          <w:rFonts w:cs="Calibri"/>
          <w:b w:val="0"/>
          <w:i/>
          <w:sz w:val="18"/>
          <w:szCs w:val="18"/>
          <w:lang w:eastAsia="en-US"/>
        </w:rPr>
        <w:t xml:space="preserve"> it would be much appreciated if you would donate using a Gift Aid envelope (just add your name, address &amp; post code).</w:t>
      </w:r>
    </w:p>
    <w:p w14:paraId="7A942AC1" w14:textId="77777777" w:rsidR="005D3667" w:rsidRDefault="005D3667" w:rsidP="005D3667">
      <w:pPr>
        <w:ind w:left="340" w:right="340"/>
        <w:jc w:val="both"/>
        <w:rPr>
          <w:sz w:val="16"/>
          <w:szCs w:val="16"/>
        </w:rPr>
      </w:pPr>
    </w:p>
    <w:p w14:paraId="360B75B0" w14:textId="5B3DB285" w:rsidR="005D3667" w:rsidRDefault="005D3667" w:rsidP="00596385">
      <w:pPr>
        <w:rPr>
          <w:b w:val="0"/>
          <w:i/>
          <w:iCs/>
          <w:sz w:val="22"/>
          <w:szCs w:val="22"/>
        </w:rPr>
      </w:pPr>
      <w:r w:rsidRPr="00236A76">
        <w:rPr>
          <w:noProof/>
        </w:rPr>
        <w:drawing>
          <wp:inline distT="0" distB="0" distL="0" distR="0" wp14:anchorId="2B87362B" wp14:editId="17F1D0B4">
            <wp:extent cx="25812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76">
        <w:t xml:space="preserve">      </w:t>
      </w:r>
      <w:r>
        <w:t xml:space="preserve"> </w:t>
      </w:r>
      <w:r>
        <w:tab/>
      </w:r>
      <w:r>
        <w:tab/>
        <w:t xml:space="preserve">                                                   </w:t>
      </w:r>
      <w:r w:rsidRPr="00236A76">
        <w:rPr>
          <w:b w:val="0"/>
          <w:bCs/>
          <w:noProof/>
        </w:rPr>
        <w:drawing>
          <wp:inline distT="0" distB="0" distL="0" distR="0" wp14:anchorId="17615004" wp14:editId="0B477775">
            <wp:extent cx="12192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E4E">
        <w:rPr>
          <w:b w:val="0"/>
          <w:i/>
          <w:iCs/>
          <w:sz w:val="22"/>
          <w:szCs w:val="22"/>
        </w:rPr>
        <w:t xml:space="preserve"> </w:t>
      </w:r>
    </w:p>
    <w:p w14:paraId="0C857D6A" w14:textId="77777777" w:rsidR="00773B92" w:rsidRDefault="00773B92" w:rsidP="00C17BDD"/>
    <w:p w14:paraId="4F767ED4" w14:textId="2B42E2DE" w:rsidR="00DE7541" w:rsidRDefault="00C17BDD" w:rsidP="00DE7541">
      <w:pPr>
        <w:rPr>
          <w:b w:val="0"/>
          <w:bCs/>
        </w:rPr>
      </w:pPr>
      <w:r w:rsidRPr="00773B92">
        <w:rPr>
          <w:sz w:val="28"/>
          <w:szCs w:val="28"/>
        </w:rPr>
        <w:t>JUANJO BLÁZQUEZ</w:t>
      </w:r>
      <w:r w:rsidRPr="00FA2E39">
        <w:rPr>
          <w:b w:val="0"/>
          <w:bCs/>
        </w:rPr>
        <w:t xml:space="preserve"> </w:t>
      </w:r>
    </w:p>
    <w:p w14:paraId="4A305F64" w14:textId="77777777" w:rsidR="00DE7541" w:rsidRPr="00DE7541" w:rsidRDefault="00DE7541" w:rsidP="00DE7541">
      <w:pPr>
        <w:rPr>
          <w:b w:val="0"/>
          <w:bCs/>
        </w:rPr>
      </w:pPr>
    </w:p>
    <w:p w14:paraId="72984ABB" w14:textId="77777777" w:rsidR="00DE7541" w:rsidRDefault="00DE7541" w:rsidP="00B877A7">
      <w:pPr>
        <w:jc w:val="both"/>
        <w:rPr>
          <w:b w:val="0"/>
          <w:bCs/>
        </w:rPr>
      </w:pPr>
      <w:r w:rsidRPr="00DE7541">
        <w:rPr>
          <w:b w:val="0"/>
          <w:bCs/>
        </w:rPr>
        <w:t>Born in Lorca (Spain) in 1998, he began his piano studies at the “Narciso Yepes” Professional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Conservatory of Lorca in 2006. He completed his piano studies at the Real Conservatorio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Superior de Música de Madrid in 2020, under the guidance of Ana Guijarro, having previously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 xml:space="preserve">studied with Pilar Bilbao </w:t>
      </w:r>
      <w:proofErr w:type="spellStart"/>
      <w:r w:rsidRPr="00DE7541">
        <w:rPr>
          <w:b w:val="0"/>
          <w:bCs/>
        </w:rPr>
        <w:t>Iturburu</w:t>
      </w:r>
      <w:proofErr w:type="spellEnd"/>
      <w:r w:rsidRPr="00DE7541">
        <w:rPr>
          <w:b w:val="0"/>
          <w:bCs/>
        </w:rPr>
        <w:t>; and then in the RNCM with Graham Scott and Kathryn Stott.</w:t>
      </w:r>
    </w:p>
    <w:p w14:paraId="2C7A9ABA" w14:textId="77777777" w:rsidR="00DE7541" w:rsidRDefault="00DE7541" w:rsidP="00B877A7">
      <w:pPr>
        <w:jc w:val="both"/>
        <w:rPr>
          <w:b w:val="0"/>
          <w:bCs/>
        </w:rPr>
      </w:pPr>
    </w:p>
    <w:p w14:paraId="26A90A11" w14:textId="768E8FC2" w:rsidR="00DE7541" w:rsidRDefault="00DE7541" w:rsidP="00B877A7">
      <w:pPr>
        <w:jc w:val="both"/>
        <w:rPr>
          <w:b w:val="0"/>
          <w:bCs/>
        </w:rPr>
      </w:pPr>
      <w:r w:rsidRPr="00DE7541">
        <w:rPr>
          <w:b w:val="0"/>
          <w:bCs/>
        </w:rPr>
        <w:t>Juanjo has received masterclasses from teachers such as Lilya Zilberstein, Anna Malikova,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 xml:space="preserve">Stefan </w:t>
      </w:r>
      <w:proofErr w:type="spellStart"/>
      <w:r w:rsidRPr="00DE7541">
        <w:rPr>
          <w:b w:val="0"/>
          <w:bCs/>
        </w:rPr>
        <w:t>Vladar</w:t>
      </w:r>
      <w:proofErr w:type="spellEnd"/>
      <w:r w:rsidRPr="00DE7541">
        <w:rPr>
          <w:b w:val="0"/>
          <w:bCs/>
        </w:rPr>
        <w:t xml:space="preserve">, Jean-Efflam </w:t>
      </w:r>
      <w:proofErr w:type="spellStart"/>
      <w:r w:rsidRPr="00DE7541">
        <w:rPr>
          <w:b w:val="0"/>
          <w:bCs/>
        </w:rPr>
        <w:t>Bavouzet</w:t>
      </w:r>
      <w:proofErr w:type="spellEnd"/>
      <w:r w:rsidRPr="00DE7541">
        <w:rPr>
          <w:b w:val="0"/>
          <w:bCs/>
        </w:rPr>
        <w:t xml:space="preserve">, Boris Berman, Stephen Hough, Eldar </w:t>
      </w:r>
      <w:proofErr w:type="spellStart"/>
      <w:r w:rsidRPr="00DE7541">
        <w:rPr>
          <w:b w:val="0"/>
          <w:bCs/>
        </w:rPr>
        <w:t>Nebolsin</w:t>
      </w:r>
      <w:proofErr w:type="spellEnd"/>
      <w:r w:rsidRPr="00DE7541">
        <w:rPr>
          <w:b w:val="0"/>
          <w:bCs/>
        </w:rPr>
        <w:t>, Claudio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 xml:space="preserve">Martínez-Mehner, Eliso Virsaladze and Elisabeth </w:t>
      </w:r>
      <w:proofErr w:type="spellStart"/>
      <w:r w:rsidRPr="00DE7541">
        <w:rPr>
          <w:b w:val="0"/>
          <w:bCs/>
        </w:rPr>
        <w:t>Leonskaja</w:t>
      </w:r>
      <w:proofErr w:type="spellEnd"/>
      <w:r w:rsidRPr="00DE7541">
        <w:rPr>
          <w:b w:val="0"/>
          <w:bCs/>
        </w:rPr>
        <w:t xml:space="preserve"> among others.</w:t>
      </w:r>
    </w:p>
    <w:p w14:paraId="3B5CCAD7" w14:textId="77777777" w:rsidR="00DE7541" w:rsidRPr="00DE7541" w:rsidRDefault="00DE7541" w:rsidP="00B877A7">
      <w:pPr>
        <w:jc w:val="both"/>
        <w:rPr>
          <w:b w:val="0"/>
          <w:bCs/>
        </w:rPr>
      </w:pPr>
    </w:p>
    <w:p w14:paraId="55BF8EA4" w14:textId="08069A6D" w:rsidR="00DE7541" w:rsidRDefault="00DE7541" w:rsidP="00B877A7">
      <w:pPr>
        <w:jc w:val="both"/>
        <w:rPr>
          <w:b w:val="0"/>
          <w:bCs/>
        </w:rPr>
      </w:pPr>
      <w:r w:rsidRPr="00DE7541">
        <w:rPr>
          <w:b w:val="0"/>
          <w:bCs/>
        </w:rPr>
        <w:t xml:space="preserve">He has performed all over Spain and UK, including </w:t>
      </w:r>
      <w:r>
        <w:rPr>
          <w:b w:val="0"/>
          <w:bCs/>
        </w:rPr>
        <w:t xml:space="preserve">the </w:t>
      </w:r>
      <w:r w:rsidRPr="00DE7541">
        <w:rPr>
          <w:b w:val="0"/>
          <w:bCs/>
        </w:rPr>
        <w:t>Wigmore Hall, Italy, Netherlands and the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ALTI Hall in Kyoto. Juanjo performed as a soloist Tchaikovsky’s 1st Piano Concerto at Madrid’s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National Auditorium with the María Rodrigo Symphony Orchestra, and with multiple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orchestras in the UK and Spain. Juanjo is part of the Talent Unlimited charity.</w:t>
      </w:r>
    </w:p>
    <w:p w14:paraId="7FCD88AB" w14:textId="77777777" w:rsidR="00DE7541" w:rsidRPr="00DE7541" w:rsidRDefault="00DE7541" w:rsidP="00B877A7">
      <w:pPr>
        <w:jc w:val="both"/>
        <w:rPr>
          <w:b w:val="0"/>
          <w:bCs/>
        </w:rPr>
      </w:pPr>
    </w:p>
    <w:p w14:paraId="20568FD0" w14:textId="7EB702EC" w:rsidR="00DE7541" w:rsidRDefault="00DE7541" w:rsidP="00B877A7">
      <w:pPr>
        <w:jc w:val="both"/>
        <w:rPr>
          <w:b w:val="0"/>
          <w:bCs/>
        </w:rPr>
      </w:pPr>
      <w:r w:rsidRPr="00DE7541">
        <w:rPr>
          <w:b w:val="0"/>
          <w:bCs/>
        </w:rPr>
        <w:t>Juanjo has won prizes in national and international competitions such as the “Ciudad de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 xml:space="preserve">Albacete”, the “Almudena </w:t>
      </w:r>
      <w:proofErr w:type="spellStart"/>
      <w:r w:rsidRPr="00DE7541">
        <w:rPr>
          <w:b w:val="0"/>
          <w:bCs/>
        </w:rPr>
        <w:t>Cano</w:t>
      </w:r>
      <w:proofErr w:type="spellEnd"/>
      <w:r w:rsidRPr="00DE7541">
        <w:rPr>
          <w:b w:val="0"/>
          <w:bCs/>
        </w:rPr>
        <w:t>”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and “</w:t>
      </w:r>
      <w:proofErr w:type="spellStart"/>
      <w:r w:rsidRPr="00DE7541">
        <w:rPr>
          <w:b w:val="0"/>
          <w:bCs/>
        </w:rPr>
        <w:t>ClaMo</w:t>
      </w:r>
      <w:proofErr w:type="spellEnd"/>
      <w:r w:rsidRPr="00DE7541">
        <w:rPr>
          <w:b w:val="0"/>
          <w:bCs/>
        </w:rPr>
        <w:t xml:space="preserve">” International competition. </w:t>
      </w:r>
      <w:r w:rsidR="00B877A7">
        <w:rPr>
          <w:b w:val="0"/>
          <w:bCs/>
        </w:rPr>
        <w:t>He was w</w:t>
      </w:r>
      <w:r w:rsidRPr="00DE7541">
        <w:rPr>
          <w:b w:val="0"/>
          <w:bCs/>
        </w:rPr>
        <w:t>inner of the 2022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Emmanuel Prize in Manchester.</w:t>
      </w:r>
    </w:p>
    <w:p w14:paraId="3E78CEA1" w14:textId="77777777" w:rsidR="00DE7541" w:rsidRPr="00DE7541" w:rsidRDefault="00DE7541" w:rsidP="00B877A7">
      <w:pPr>
        <w:jc w:val="both"/>
        <w:rPr>
          <w:b w:val="0"/>
          <w:bCs/>
        </w:rPr>
      </w:pPr>
    </w:p>
    <w:p w14:paraId="3AA66AAC" w14:textId="01B86C87" w:rsidR="00DE7541" w:rsidRDefault="00DE7541" w:rsidP="00B877A7">
      <w:pPr>
        <w:jc w:val="both"/>
        <w:rPr>
          <w:b w:val="0"/>
          <w:bCs/>
        </w:rPr>
      </w:pPr>
      <w:r w:rsidRPr="00DE7541">
        <w:rPr>
          <w:b w:val="0"/>
          <w:bCs/>
        </w:rPr>
        <w:t>He is also a fellow of the prestigious “La Caixa” Foundation, and he was chosen to represent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 xml:space="preserve">Spain in the </w:t>
      </w:r>
      <w:r>
        <w:rPr>
          <w:b w:val="0"/>
          <w:bCs/>
        </w:rPr>
        <w:t>“</w:t>
      </w:r>
      <w:r w:rsidRPr="00DE7541">
        <w:rPr>
          <w:b w:val="0"/>
          <w:bCs/>
        </w:rPr>
        <w:t>Kyoto International music students festival</w:t>
      </w:r>
      <w:r>
        <w:rPr>
          <w:b w:val="0"/>
          <w:bCs/>
        </w:rPr>
        <w:t>”</w:t>
      </w:r>
      <w:r w:rsidRPr="00DE7541">
        <w:rPr>
          <w:b w:val="0"/>
          <w:bCs/>
        </w:rPr>
        <w:t xml:space="preserve"> in 2019, receiving outstanding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reviews. He recently appeared in the issue n</w:t>
      </w:r>
      <w:r>
        <w:rPr>
          <w:b w:val="0"/>
          <w:bCs/>
        </w:rPr>
        <w:t>o</w:t>
      </w:r>
      <w:r w:rsidRPr="00DE7541">
        <w:rPr>
          <w:b w:val="0"/>
          <w:bCs/>
        </w:rPr>
        <w:t>.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83 of International Piano Magazine, which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reviewed the charity concert in favour of the Disasters Committee Ukraine Appeal and A Bed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Every Night.</w:t>
      </w:r>
    </w:p>
    <w:p w14:paraId="61B9AD86" w14:textId="77777777" w:rsidR="00DE7541" w:rsidRPr="00DE7541" w:rsidRDefault="00DE7541" w:rsidP="00B877A7">
      <w:pPr>
        <w:jc w:val="both"/>
        <w:rPr>
          <w:b w:val="0"/>
          <w:bCs/>
        </w:rPr>
      </w:pPr>
    </w:p>
    <w:p w14:paraId="6437F30E" w14:textId="01723054" w:rsidR="00DE7541" w:rsidRPr="00DE7541" w:rsidRDefault="00DE7541" w:rsidP="00B877A7">
      <w:pPr>
        <w:jc w:val="both"/>
        <w:rPr>
          <w:b w:val="0"/>
          <w:bCs/>
        </w:rPr>
      </w:pPr>
      <w:r w:rsidRPr="00DE7541">
        <w:rPr>
          <w:b w:val="0"/>
          <w:bCs/>
        </w:rPr>
        <w:t>In UK, Juanjo collaborates with the Olympias Music Foundation, which brings music education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and experience to those who don’t have access to it. Juanjo has been recently nominated for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 xml:space="preserve">his work at OMF’s “Voices of Hope” with BBC Folk Singer of the Year </w:t>
      </w:r>
      <w:proofErr w:type="spellStart"/>
      <w:r w:rsidRPr="00DE7541">
        <w:rPr>
          <w:b w:val="0"/>
          <w:bCs/>
        </w:rPr>
        <w:t>Rioghnach</w:t>
      </w:r>
      <w:proofErr w:type="spellEnd"/>
      <w:r w:rsidRPr="00DE7541">
        <w:rPr>
          <w:b w:val="0"/>
          <w:bCs/>
        </w:rPr>
        <w:t xml:space="preserve"> Connolly for</w:t>
      </w:r>
      <w:r>
        <w:rPr>
          <w:b w:val="0"/>
          <w:bCs/>
        </w:rPr>
        <w:t xml:space="preserve"> </w:t>
      </w:r>
      <w:r w:rsidRPr="00DE7541">
        <w:rPr>
          <w:b w:val="0"/>
          <w:bCs/>
        </w:rPr>
        <w:t>the Manchester Culture Awards.</w:t>
      </w:r>
      <w:r>
        <w:rPr>
          <w:b w:val="0"/>
          <w:bCs/>
        </w:rPr>
        <w:br/>
      </w:r>
    </w:p>
    <w:p w14:paraId="757AC915" w14:textId="4530F215" w:rsidR="00DE7541" w:rsidRDefault="00B877A7" w:rsidP="00B877A7">
      <w:pPr>
        <w:jc w:val="both"/>
        <w:rPr>
          <w:b w:val="0"/>
          <w:bCs/>
        </w:rPr>
      </w:pPr>
      <w:r w:rsidRPr="00B877A7">
        <w:rPr>
          <w:b w:val="0"/>
          <w:bCs/>
        </w:rPr>
        <w:t xml:space="preserve">Juanjo’s project </w:t>
      </w:r>
      <w:r>
        <w:rPr>
          <w:b w:val="0"/>
          <w:bCs/>
        </w:rPr>
        <w:t xml:space="preserve">in 2024 was </w:t>
      </w:r>
      <w:r w:rsidRPr="00B877A7">
        <w:rPr>
          <w:b w:val="0"/>
          <w:bCs/>
        </w:rPr>
        <w:t>a “Concerto Marathon”, where he performed seven different</w:t>
      </w:r>
      <w:r>
        <w:rPr>
          <w:b w:val="0"/>
          <w:bCs/>
        </w:rPr>
        <w:t xml:space="preserve"> </w:t>
      </w:r>
      <w:r w:rsidRPr="00B877A7">
        <w:rPr>
          <w:b w:val="0"/>
          <w:bCs/>
        </w:rPr>
        <w:t>concerti with orchestras all over the UK.</w:t>
      </w:r>
    </w:p>
    <w:p w14:paraId="08137431" w14:textId="77777777" w:rsidR="00B877A7" w:rsidRPr="00DE7541" w:rsidRDefault="00B877A7" w:rsidP="00B877A7">
      <w:pPr>
        <w:rPr>
          <w:b w:val="0"/>
          <w:bCs/>
        </w:rPr>
      </w:pPr>
    </w:p>
    <w:p w14:paraId="5631435A" w14:textId="028113E8" w:rsidR="00C17BDD" w:rsidRPr="00B877A7" w:rsidRDefault="00DE7541" w:rsidP="00DE7541">
      <w:pPr>
        <w:rPr>
          <w:b w:val="0"/>
          <w:bCs/>
          <w:i/>
          <w:iCs/>
        </w:rPr>
      </w:pPr>
      <w:r w:rsidRPr="00B877A7">
        <w:rPr>
          <w:b w:val="0"/>
          <w:bCs/>
          <w:i/>
          <w:iCs/>
        </w:rPr>
        <w:t>juanjoblazquez.com</w:t>
      </w:r>
    </w:p>
    <w:p w14:paraId="28B26213" w14:textId="77777777" w:rsidR="00B877A7" w:rsidRDefault="00B877A7" w:rsidP="00DE7541">
      <w:pPr>
        <w:rPr>
          <w:b w:val="0"/>
          <w:bCs/>
        </w:rPr>
      </w:pPr>
    </w:p>
    <w:p w14:paraId="4A667D00" w14:textId="77777777" w:rsidR="00B877A7" w:rsidRDefault="00B877A7" w:rsidP="00DE7541">
      <w:pPr>
        <w:rPr>
          <w:b w:val="0"/>
          <w:bCs/>
        </w:rPr>
      </w:pPr>
    </w:p>
    <w:p w14:paraId="6C19E2D6" w14:textId="77777777" w:rsidR="003D1DE1" w:rsidRDefault="003D1DE1" w:rsidP="00DE7541">
      <w:pPr>
        <w:rPr>
          <w:b w:val="0"/>
          <w:bCs/>
        </w:rPr>
      </w:pPr>
    </w:p>
    <w:p w14:paraId="099A2C86" w14:textId="77777777" w:rsidR="00B877A7" w:rsidRPr="001C002E" w:rsidRDefault="00B877A7" w:rsidP="00B877A7">
      <w:pPr>
        <w:pStyle w:val="Heading9"/>
        <w:ind w:left="2160" w:firstLine="720"/>
        <w:rPr>
          <w:rFonts w:cs="Calibri"/>
          <w:b/>
          <w:i/>
          <w:iCs/>
          <w:sz w:val="24"/>
        </w:rPr>
      </w:pPr>
      <w:r w:rsidRPr="001C002E">
        <w:rPr>
          <w:rFonts w:cs="Calibri"/>
          <w:b/>
          <w:i/>
          <w:iCs/>
          <w:sz w:val="24"/>
        </w:rPr>
        <w:t xml:space="preserve">FUTURE ‘MUSIC AT WESLEY’ CONCERTS </w:t>
      </w:r>
    </w:p>
    <w:p w14:paraId="7AAABE9C" w14:textId="77777777" w:rsidR="00B877A7" w:rsidRPr="001C002E" w:rsidRDefault="00B877A7" w:rsidP="00B877A7">
      <w:pPr>
        <w:ind w:left="567"/>
        <w:rPr>
          <w:rFonts w:cs="Calibri"/>
          <w:bCs/>
          <w:sz w:val="12"/>
          <w:szCs w:val="12"/>
        </w:rPr>
      </w:pPr>
    </w:p>
    <w:p w14:paraId="035F4DC7" w14:textId="77777777" w:rsidR="00B877A7" w:rsidRPr="001C002E" w:rsidRDefault="00B877A7" w:rsidP="00B877A7">
      <w:pPr>
        <w:rPr>
          <w:rFonts w:cs="Calibri"/>
          <w:bCs/>
          <w:sz w:val="22"/>
          <w:szCs w:val="22"/>
        </w:rPr>
      </w:pPr>
      <w:r w:rsidRPr="001C002E">
        <w:rPr>
          <w:rFonts w:cs="Calibri"/>
          <w:bCs/>
          <w:sz w:val="22"/>
          <w:szCs w:val="22"/>
        </w:rPr>
        <w:t xml:space="preserve"> </w:t>
      </w:r>
      <w:r w:rsidRPr="001C002E">
        <w:rPr>
          <w:rFonts w:cs="Calibri"/>
          <w:bCs/>
          <w:sz w:val="22"/>
          <w:szCs w:val="22"/>
        </w:rPr>
        <w:tab/>
      </w:r>
      <w:r w:rsidRPr="001C002E">
        <w:rPr>
          <w:rFonts w:cs="Calibri"/>
          <w:bCs/>
          <w:sz w:val="22"/>
          <w:szCs w:val="22"/>
        </w:rPr>
        <w:tab/>
      </w:r>
      <w:r w:rsidRPr="001C002E">
        <w:rPr>
          <w:rFonts w:cs="Calibri"/>
          <w:bCs/>
          <w:sz w:val="22"/>
          <w:szCs w:val="22"/>
        </w:rPr>
        <w:tab/>
        <w:t>Tuesday Lunchtime Concerts Series, 12.45pm.  Retiring collection.</w:t>
      </w:r>
    </w:p>
    <w:p w14:paraId="7A377C5E" w14:textId="77777777" w:rsidR="00B877A7" w:rsidRDefault="00B877A7" w:rsidP="00B877A7">
      <w:pPr>
        <w:ind w:firstLine="720"/>
        <w:rPr>
          <w:rFonts w:cs="Calibri"/>
          <w:b w:val="0"/>
          <w:sz w:val="22"/>
          <w:szCs w:val="22"/>
        </w:rPr>
      </w:pPr>
      <w:r>
        <w:rPr>
          <w:rFonts w:cs="Calibri"/>
          <w:b w:val="0"/>
          <w:sz w:val="22"/>
          <w:szCs w:val="22"/>
        </w:rPr>
        <w:t>February 18</w:t>
      </w:r>
      <w:r w:rsidRPr="009C3ECF">
        <w:rPr>
          <w:rFonts w:cs="Calibri"/>
          <w:b w:val="0"/>
          <w:sz w:val="22"/>
          <w:szCs w:val="22"/>
          <w:vertAlign w:val="superscript"/>
        </w:rPr>
        <w:t>th</w:t>
      </w:r>
      <w:r>
        <w:rPr>
          <w:rFonts w:cs="Calibri"/>
          <w:b w:val="0"/>
          <w:sz w:val="22"/>
          <w:szCs w:val="22"/>
        </w:rPr>
        <w:t>:</w:t>
      </w:r>
      <w:r>
        <w:rPr>
          <w:rFonts w:cs="Calibri"/>
          <w:b w:val="0"/>
          <w:sz w:val="22"/>
          <w:szCs w:val="22"/>
        </w:rPr>
        <w:tab/>
      </w:r>
      <w:r>
        <w:rPr>
          <w:rFonts w:cs="Calibri"/>
          <w:b w:val="0"/>
          <w:sz w:val="22"/>
          <w:szCs w:val="22"/>
        </w:rPr>
        <w:tab/>
        <w:t>Heather Buckmaster (soprano), Joseph Buckmaster (tenor), Tim Kennedy (piano)</w:t>
      </w:r>
      <w:r>
        <w:rPr>
          <w:rFonts w:cs="Calibri"/>
          <w:b w:val="0"/>
          <w:sz w:val="22"/>
          <w:szCs w:val="22"/>
        </w:rPr>
        <w:tab/>
      </w:r>
    </w:p>
    <w:p w14:paraId="3DAB2161" w14:textId="77777777" w:rsidR="00B877A7" w:rsidRPr="001C002E" w:rsidRDefault="00B877A7" w:rsidP="00B877A7">
      <w:pPr>
        <w:ind w:firstLine="720"/>
        <w:rPr>
          <w:rFonts w:cs="Calibri"/>
          <w:b w:val="0"/>
          <w:sz w:val="22"/>
          <w:szCs w:val="22"/>
        </w:rPr>
      </w:pPr>
      <w:r w:rsidRPr="001C002E">
        <w:rPr>
          <w:rFonts w:cs="Calibri"/>
          <w:b w:val="0"/>
          <w:sz w:val="22"/>
          <w:szCs w:val="22"/>
        </w:rPr>
        <w:t>February 25</w:t>
      </w:r>
      <w:r w:rsidRPr="001C002E">
        <w:rPr>
          <w:rFonts w:cs="Calibri"/>
          <w:b w:val="0"/>
          <w:sz w:val="22"/>
          <w:szCs w:val="22"/>
          <w:vertAlign w:val="superscript"/>
        </w:rPr>
        <w:t>th</w:t>
      </w:r>
      <w:r w:rsidRPr="001C002E">
        <w:rPr>
          <w:rFonts w:cs="Calibri"/>
          <w:b w:val="0"/>
          <w:sz w:val="22"/>
          <w:szCs w:val="22"/>
        </w:rPr>
        <w:t>:</w:t>
      </w:r>
      <w:r w:rsidRPr="001C002E">
        <w:rPr>
          <w:rFonts w:cs="Calibri"/>
          <w:b w:val="0"/>
          <w:sz w:val="22"/>
          <w:szCs w:val="22"/>
        </w:rPr>
        <w:tab/>
      </w:r>
      <w:r w:rsidRPr="001C002E">
        <w:rPr>
          <w:rFonts w:cs="Calibri"/>
          <w:b w:val="0"/>
          <w:sz w:val="22"/>
          <w:szCs w:val="22"/>
        </w:rPr>
        <w:tab/>
      </w:r>
      <w:proofErr w:type="spellStart"/>
      <w:r w:rsidRPr="001C002E">
        <w:rPr>
          <w:rFonts w:cs="Calibri"/>
          <w:b w:val="0"/>
          <w:sz w:val="22"/>
          <w:szCs w:val="22"/>
        </w:rPr>
        <w:t>Aestus</w:t>
      </w:r>
      <w:proofErr w:type="spellEnd"/>
      <w:r w:rsidRPr="001C002E">
        <w:rPr>
          <w:rFonts w:cs="Calibri"/>
          <w:b w:val="0"/>
          <w:sz w:val="22"/>
          <w:szCs w:val="22"/>
        </w:rPr>
        <w:t xml:space="preserve"> String Quartet with Jordi </w:t>
      </w:r>
      <w:proofErr w:type="spellStart"/>
      <w:r w:rsidRPr="001C002E">
        <w:rPr>
          <w:rFonts w:cs="Calibri"/>
          <w:b w:val="0"/>
          <w:sz w:val="22"/>
          <w:szCs w:val="22"/>
        </w:rPr>
        <w:t>Bitlloch</w:t>
      </w:r>
      <w:proofErr w:type="spellEnd"/>
      <w:r w:rsidRPr="001C002E">
        <w:rPr>
          <w:rFonts w:cs="Calibri"/>
          <w:b w:val="0"/>
          <w:sz w:val="22"/>
          <w:szCs w:val="22"/>
        </w:rPr>
        <w:t xml:space="preserve"> (piano)</w:t>
      </w:r>
    </w:p>
    <w:p w14:paraId="692C4A32" w14:textId="77777777" w:rsidR="00B877A7" w:rsidRPr="001C002E" w:rsidRDefault="00B877A7" w:rsidP="00B877A7">
      <w:pPr>
        <w:ind w:firstLine="720"/>
        <w:rPr>
          <w:rFonts w:cs="Calibri"/>
          <w:b w:val="0"/>
          <w:sz w:val="22"/>
          <w:szCs w:val="22"/>
        </w:rPr>
      </w:pPr>
      <w:r w:rsidRPr="001C002E">
        <w:rPr>
          <w:rFonts w:cs="Calibri"/>
          <w:b w:val="0"/>
          <w:sz w:val="22"/>
          <w:szCs w:val="22"/>
        </w:rPr>
        <w:t>March 4</w:t>
      </w:r>
      <w:r w:rsidRPr="001C002E">
        <w:rPr>
          <w:rFonts w:cs="Calibri"/>
          <w:b w:val="0"/>
          <w:sz w:val="22"/>
          <w:szCs w:val="22"/>
          <w:vertAlign w:val="superscript"/>
        </w:rPr>
        <w:t>th</w:t>
      </w:r>
      <w:r w:rsidRPr="001C002E">
        <w:rPr>
          <w:rFonts w:cs="Calibri"/>
          <w:b w:val="0"/>
          <w:sz w:val="22"/>
          <w:szCs w:val="22"/>
        </w:rPr>
        <w:t>:</w:t>
      </w:r>
      <w:r w:rsidRPr="001C002E">
        <w:rPr>
          <w:rFonts w:cs="Calibri"/>
          <w:b w:val="0"/>
          <w:sz w:val="22"/>
          <w:szCs w:val="22"/>
        </w:rPr>
        <w:tab/>
      </w:r>
      <w:r w:rsidRPr="001C002E">
        <w:rPr>
          <w:rFonts w:cs="Calibri"/>
          <w:b w:val="0"/>
          <w:sz w:val="22"/>
          <w:szCs w:val="22"/>
        </w:rPr>
        <w:tab/>
        <w:t>Justine Gormley (piano)</w:t>
      </w:r>
    </w:p>
    <w:p w14:paraId="632756B3" w14:textId="77777777" w:rsidR="00B877A7" w:rsidRPr="001C002E" w:rsidRDefault="00B877A7" w:rsidP="00B877A7">
      <w:pPr>
        <w:ind w:left="720"/>
        <w:rPr>
          <w:rFonts w:cs="Calibri"/>
          <w:bCs/>
          <w:sz w:val="22"/>
          <w:szCs w:val="22"/>
        </w:rPr>
      </w:pPr>
      <w:r w:rsidRPr="001C002E">
        <w:rPr>
          <w:rFonts w:cs="Calibri"/>
          <w:b w:val="0"/>
          <w:sz w:val="22"/>
          <w:szCs w:val="22"/>
        </w:rPr>
        <w:t>March 11</w:t>
      </w:r>
      <w:r w:rsidRPr="001C002E">
        <w:rPr>
          <w:rFonts w:cs="Calibri"/>
          <w:b w:val="0"/>
          <w:sz w:val="22"/>
          <w:szCs w:val="22"/>
          <w:vertAlign w:val="superscript"/>
        </w:rPr>
        <w:t>th</w:t>
      </w:r>
      <w:r w:rsidRPr="001C002E">
        <w:rPr>
          <w:rFonts w:cs="Calibri"/>
          <w:b w:val="0"/>
          <w:sz w:val="22"/>
          <w:szCs w:val="22"/>
        </w:rPr>
        <w:t xml:space="preserve">: </w:t>
      </w:r>
      <w:r w:rsidRPr="001C002E">
        <w:rPr>
          <w:rFonts w:cs="Calibri"/>
          <w:b w:val="0"/>
          <w:sz w:val="22"/>
          <w:szCs w:val="22"/>
        </w:rPr>
        <w:tab/>
      </w:r>
      <w:r w:rsidRPr="001C002E">
        <w:rPr>
          <w:rFonts w:cs="Calibri"/>
          <w:b w:val="0"/>
          <w:sz w:val="22"/>
          <w:szCs w:val="22"/>
        </w:rPr>
        <w:tab/>
      </w:r>
      <w:proofErr w:type="spellStart"/>
      <w:r w:rsidRPr="001C002E">
        <w:rPr>
          <w:rFonts w:cs="Calibri"/>
          <w:b w:val="0"/>
          <w:sz w:val="22"/>
          <w:szCs w:val="22"/>
        </w:rPr>
        <w:t>Chetham’s</w:t>
      </w:r>
      <w:proofErr w:type="spellEnd"/>
      <w:r w:rsidRPr="001C002E">
        <w:rPr>
          <w:rFonts w:cs="Calibri"/>
          <w:b w:val="0"/>
          <w:sz w:val="22"/>
          <w:szCs w:val="22"/>
        </w:rPr>
        <w:t xml:space="preserve"> School of Music Brass Ensembles</w:t>
      </w:r>
    </w:p>
    <w:p w14:paraId="7735F880" w14:textId="77777777" w:rsidR="00B877A7" w:rsidRPr="001C002E" w:rsidRDefault="00B877A7" w:rsidP="00B877A7">
      <w:pPr>
        <w:tabs>
          <w:tab w:val="left" w:pos="3707"/>
          <w:tab w:val="center" w:pos="5102"/>
        </w:tabs>
        <w:ind w:left="2880"/>
        <w:rPr>
          <w:rFonts w:cs="Calibri"/>
          <w:bCs/>
          <w:i/>
          <w:sz w:val="18"/>
          <w:szCs w:val="18"/>
          <w:lang w:eastAsia="en-US"/>
        </w:rPr>
      </w:pPr>
      <w:r w:rsidRPr="001C002E">
        <w:rPr>
          <w:rFonts w:cs="Calibri"/>
          <w:bCs/>
          <w:iCs/>
          <w:sz w:val="22"/>
          <w:szCs w:val="22"/>
        </w:rPr>
        <w:t xml:space="preserve">                       </w:t>
      </w:r>
    </w:p>
    <w:p w14:paraId="6C8B40C8" w14:textId="77777777" w:rsidR="00B877A7" w:rsidRPr="001C002E" w:rsidRDefault="00B877A7" w:rsidP="00B877A7">
      <w:pPr>
        <w:rPr>
          <w:rFonts w:cs="Calibri"/>
          <w:bCs/>
          <w:iCs/>
          <w:sz w:val="22"/>
          <w:szCs w:val="22"/>
        </w:rPr>
      </w:pPr>
      <w:r w:rsidRPr="001C002E">
        <w:rPr>
          <w:rFonts w:cs="Calibri"/>
          <w:bCs/>
          <w:iCs/>
          <w:sz w:val="22"/>
          <w:szCs w:val="22"/>
        </w:rPr>
        <w:t xml:space="preserve"> </w:t>
      </w:r>
      <w:r w:rsidRPr="001C002E">
        <w:rPr>
          <w:rFonts w:cs="Calibri"/>
          <w:bCs/>
          <w:iCs/>
          <w:sz w:val="22"/>
          <w:szCs w:val="22"/>
        </w:rPr>
        <w:tab/>
      </w:r>
      <w:r w:rsidRPr="001C002E">
        <w:rPr>
          <w:rFonts w:cs="Calibri"/>
          <w:bCs/>
          <w:iCs/>
          <w:sz w:val="22"/>
          <w:szCs w:val="22"/>
        </w:rPr>
        <w:tab/>
      </w:r>
      <w:r w:rsidRPr="001C002E">
        <w:rPr>
          <w:rFonts w:cs="Calibri"/>
          <w:bCs/>
          <w:iCs/>
          <w:sz w:val="22"/>
          <w:szCs w:val="22"/>
        </w:rPr>
        <w:tab/>
        <w:t xml:space="preserve">Saturday Lunchtime Recitals, 12.45pm. </w:t>
      </w:r>
      <w:r w:rsidRPr="001C002E">
        <w:rPr>
          <w:rFonts w:cs="Calibri"/>
          <w:bCs/>
          <w:sz w:val="22"/>
          <w:szCs w:val="22"/>
        </w:rPr>
        <w:t>Retiring collection</w:t>
      </w:r>
    </w:p>
    <w:p w14:paraId="35412348" w14:textId="77777777" w:rsidR="00B877A7" w:rsidRPr="001C002E" w:rsidRDefault="00B877A7" w:rsidP="00B877A7">
      <w:pPr>
        <w:pStyle w:val="Heading3"/>
        <w:shd w:val="clear" w:color="auto" w:fill="FFFFFF"/>
        <w:spacing w:before="0"/>
        <w:rPr>
          <w:rFonts w:ascii="Calibri" w:hAnsi="Calibri" w:cs="Calibri"/>
          <w:b w:val="0"/>
          <w:sz w:val="22"/>
          <w:szCs w:val="22"/>
        </w:rPr>
      </w:pPr>
      <w:r w:rsidRPr="001C002E">
        <w:rPr>
          <w:rFonts w:ascii="Calibri" w:hAnsi="Calibri" w:cs="Calibri"/>
          <w:bCs/>
          <w:iCs/>
          <w:sz w:val="20"/>
          <w:szCs w:val="20"/>
        </w:rPr>
        <w:t xml:space="preserve">           </w:t>
      </w:r>
      <w:r w:rsidRPr="001C002E">
        <w:rPr>
          <w:rFonts w:ascii="Calibri" w:hAnsi="Calibri" w:cs="Calibri"/>
          <w:bCs/>
          <w:iCs/>
          <w:sz w:val="20"/>
          <w:szCs w:val="20"/>
        </w:rPr>
        <w:tab/>
      </w:r>
      <w:r w:rsidRPr="001C002E">
        <w:rPr>
          <w:rFonts w:ascii="Calibri" w:hAnsi="Calibri" w:cs="Calibri"/>
          <w:bCs/>
          <w:iCs/>
          <w:sz w:val="20"/>
          <w:szCs w:val="20"/>
        </w:rPr>
        <w:tab/>
        <w:t xml:space="preserve">      </w:t>
      </w:r>
      <w:r w:rsidRPr="001C002E">
        <w:rPr>
          <w:rFonts w:ascii="Calibri" w:hAnsi="Calibri" w:cs="Calibri"/>
          <w:bCs/>
          <w:iCs/>
          <w:sz w:val="20"/>
          <w:szCs w:val="20"/>
        </w:rPr>
        <w:tab/>
      </w:r>
      <w:r w:rsidRPr="001C002E">
        <w:rPr>
          <w:rFonts w:ascii="Calibri" w:hAnsi="Calibri" w:cs="Calibri"/>
          <w:b w:val="0"/>
          <w:sz w:val="22"/>
          <w:szCs w:val="22"/>
        </w:rPr>
        <w:t>February 15</w:t>
      </w:r>
      <w:r w:rsidRPr="001C002E">
        <w:rPr>
          <w:rFonts w:ascii="Calibri" w:hAnsi="Calibri" w:cs="Calibri"/>
          <w:b w:val="0"/>
          <w:sz w:val="22"/>
          <w:szCs w:val="22"/>
          <w:vertAlign w:val="superscript"/>
        </w:rPr>
        <w:t>th</w:t>
      </w:r>
      <w:r>
        <w:rPr>
          <w:rFonts w:ascii="Calibri" w:hAnsi="Calibri" w:cs="Calibri"/>
          <w:b w:val="0"/>
          <w:sz w:val="22"/>
          <w:szCs w:val="22"/>
        </w:rPr>
        <w:t>:</w:t>
      </w:r>
      <w:r w:rsidRPr="001C002E">
        <w:rPr>
          <w:rFonts w:ascii="Calibri" w:hAnsi="Calibri" w:cs="Calibri"/>
          <w:b w:val="0"/>
          <w:sz w:val="22"/>
          <w:szCs w:val="22"/>
        </w:rPr>
        <w:t xml:space="preserve"> </w:t>
      </w:r>
      <w:r w:rsidRPr="001C002E">
        <w:rPr>
          <w:rFonts w:ascii="Calibri" w:hAnsi="Calibri" w:cs="Calibri"/>
          <w:b w:val="0"/>
          <w:sz w:val="22"/>
          <w:szCs w:val="22"/>
        </w:rPr>
        <w:tab/>
      </w:r>
      <w:r w:rsidRPr="001C002E">
        <w:rPr>
          <w:rFonts w:ascii="Calibri" w:hAnsi="Calibri" w:cs="Calibri"/>
          <w:b w:val="0"/>
          <w:sz w:val="22"/>
          <w:szCs w:val="22"/>
        </w:rPr>
        <w:tab/>
        <w:t>John Hosking (Blackburn Cathedral)</w:t>
      </w:r>
    </w:p>
    <w:p w14:paraId="1EF346EB" w14:textId="77777777" w:rsidR="00B877A7" w:rsidRPr="001C002E" w:rsidRDefault="00B877A7" w:rsidP="00B877A7">
      <w:pPr>
        <w:pStyle w:val="Heading3"/>
        <w:shd w:val="clear" w:color="auto" w:fill="FFFFFF"/>
        <w:spacing w:before="0"/>
        <w:ind w:left="1440" w:firstLine="720"/>
        <w:rPr>
          <w:rFonts w:ascii="Calibri" w:hAnsi="Calibri" w:cs="Calibri"/>
          <w:b w:val="0"/>
          <w:sz w:val="22"/>
          <w:szCs w:val="22"/>
        </w:rPr>
      </w:pPr>
      <w:r w:rsidRPr="001C002E">
        <w:rPr>
          <w:rFonts w:ascii="Calibri" w:hAnsi="Calibri" w:cs="Calibri"/>
          <w:b w:val="0"/>
          <w:sz w:val="22"/>
          <w:szCs w:val="22"/>
        </w:rPr>
        <w:t>March 15</w:t>
      </w:r>
      <w:r w:rsidRPr="001C002E">
        <w:rPr>
          <w:rFonts w:ascii="Calibri" w:hAnsi="Calibri" w:cs="Calibri"/>
          <w:b w:val="0"/>
          <w:sz w:val="22"/>
          <w:szCs w:val="22"/>
          <w:vertAlign w:val="superscript"/>
        </w:rPr>
        <w:t>th</w:t>
      </w:r>
      <w:r w:rsidRPr="001C002E">
        <w:rPr>
          <w:rFonts w:ascii="Calibri" w:hAnsi="Calibri" w:cs="Calibri"/>
          <w:b w:val="0"/>
          <w:sz w:val="22"/>
          <w:szCs w:val="22"/>
        </w:rPr>
        <w:t>:</w:t>
      </w:r>
      <w:r w:rsidRPr="001C002E">
        <w:rPr>
          <w:rFonts w:ascii="Calibri" w:hAnsi="Calibri" w:cs="Calibri"/>
          <w:b w:val="0"/>
          <w:sz w:val="22"/>
          <w:szCs w:val="22"/>
        </w:rPr>
        <w:tab/>
      </w:r>
      <w:r w:rsidRPr="001C002E">
        <w:rPr>
          <w:rFonts w:ascii="Calibri" w:hAnsi="Calibri" w:cs="Calibri"/>
          <w:b w:val="0"/>
          <w:sz w:val="22"/>
          <w:szCs w:val="22"/>
        </w:rPr>
        <w:tab/>
        <w:t>Brian Heald (</w:t>
      </w:r>
      <w:r>
        <w:rPr>
          <w:rFonts w:ascii="Calibri" w:hAnsi="Calibri" w:cs="Calibri"/>
          <w:b w:val="0"/>
          <w:sz w:val="22"/>
          <w:szCs w:val="22"/>
        </w:rPr>
        <w:t>Wesley</w:t>
      </w:r>
      <w:r w:rsidRPr="001C002E">
        <w:rPr>
          <w:rFonts w:ascii="Calibri" w:hAnsi="Calibri" w:cs="Calibri"/>
          <w:b w:val="0"/>
          <w:sz w:val="22"/>
          <w:szCs w:val="22"/>
        </w:rPr>
        <w:t>)</w:t>
      </w:r>
      <w:r w:rsidRPr="001C002E">
        <w:rPr>
          <w:rFonts w:ascii="Calibri" w:hAnsi="Calibri" w:cs="Calibri"/>
          <w:b w:val="0"/>
          <w:sz w:val="22"/>
          <w:szCs w:val="22"/>
        </w:rPr>
        <w:tab/>
      </w:r>
    </w:p>
    <w:p w14:paraId="314A4733" w14:textId="77777777" w:rsidR="00B877A7" w:rsidRPr="00FA2E39" w:rsidRDefault="00B877A7" w:rsidP="00DE7541">
      <w:pPr>
        <w:rPr>
          <w:rFonts w:cs="Arial"/>
          <w:b w:val="0"/>
          <w:bCs/>
          <w:sz w:val="28"/>
          <w:szCs w:val="28"/>
        </w:rPr>
      </w:pPr>
    </w:p>
    <w:sectPr w:rsidR="00B877A7" w:rsidRPr="00FA2E39" w:rsidSect="003A7541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84D5" w14:textId="77777777" w:rsidR="00B81632" w:rsidRDefault="00B81632" w:rsidP="00535ADF">
      <w:r>
        <w:separator/>
      </w:r>
    </w:p>
  </w:endnote>
  <w:endnote w:type="continuationSeparator" w:id="0">
    <w:p w14:paraId="04671E89" w14:textId="77777777" w:rsidR="00B81632" w:rsidRDefault="00B81632" w:rsidP="005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A8E0" w14:textId="77777777" w:rsidR="00535ADF" w:rsidRPr="00535ADF" w:rsidRDefault="00535ADF" w:rsidP="00535ADF">
    <w:pPr>
      <w:tabs>
        <w:tab w:val="center" w:pos="4513"/>
        <w:tab w:val="right" w:pos="9026"/>
      </w:tabs>
      <w:ind w:left="720"/>
      <w:rPr>
        <w:rFonts w:cs="Calibri"/>
        <w:b w:val="0"/>
        <w:color w:val="808080"/>
        <w:sz w:val="18"/>
        <w:szCs w:val="18"/>
        <w:lang w:eastAsia="en-US"/>
      </w:rPr>
    </w:pPr>
    <w:r w:rsidRPr="00535ADF">
      <w:rPr>
        <w:rFonts w:cs="Calibri"/>
        <w:b w:val="0"/>
        <w:color w:val="808080"/>
        <w:sz w:val="18"/>
        <w:szCs w:val="18"/>
        <w:lang w:eastAsia="en-US"/>
      </w:rPr>
      <w:t xml:space="preserve">                                      The Wesley Church Centre, Chester: part of the world-wide Methodist family   </w:t>
    </w:r>
  </w:p>
  <w:p w14:paraId="33DFA0B2" w14:textId="77777777" w:rsidR="00535ADF" w:rsidRPr="00535ADF" w:rsidRDefault="00535ADF" w:rsidP="00535ADF">
    <w:pPr>
      <w:tabs>
        <w:tab w:val="center" w:pos="4513"/>
        <w:tab w:val="right" w:pos="9026"/>
      </w:tabs>
      <w:ind w:left="720"/>
      <w:rPr>
        <w:rFonts w:cs="Calibri"/>
        <w:b w:val="0"/>
        <w:color w:val="808080"/>
        <w:sz w:val="18"/>
        <w:szCs w:val="18"/>
        <w:lang w:eastAsia="en-US"/>
      </w:rPr>
    </w:pPr>
    <w:r w:rsidRPr="00535ADF">
      <w:rPr>
        <w:rFonts w:cs="Calibri"/>
        <w:b w:val="0"/>
        <w:color w:val="808080"/>
        <w:sz w:val="18"/>
        <w:szCs w:val="18"/>
        <w:lang w:eastAsia="en-US"/>
      </w:rPr>
      <w:t xml:space="preserve">                                                                           Registered Charity No. 1138016</w:t>
    </w:r>
  </w:p>
  <w:p w14:paraId="2524A84E" w14:textId="77777777" w:rsidR="00535ADF" w:rsidRDefault="00535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A739" w14:textId="77777777" w:rsidR="00B81632" w:rsidRDefault="00B81632" w:rsidP="00535ADF">
      <w:r>
        <w:separator/>
      </w:r>
    </w:p>
  </w:footnote>
  <w:footnote w:type="continuationSeparator" w:id="0">
    <w:p w14:paraId="51DCD6CF" w14:textId="77777777" w:rsidR="00B81632" w:rsidRDefault="00B81632" w:rsidP="0053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AEA"/>
    <w:multiLevelType w:val="hybridMultilevel"/>
    <w:tmpl w:val="2E56E038"/>
    <w:lvl w:ilvl="0" w:tplc="E5D00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AF2172"/>
    <w:multiLevelType w:val="hybridMultilevel"/>
    <w:tmpl w:val="04A695F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7F846CB"/>
    <w:multiLevelType w:val="hybridMultilevel"/>
    <w:tmpl w:val="23BE80DE"/>
    <w:lvl w:ilvl="0" w:tplc="9D0A1022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C104AE"/>
    <w:multiLevelType w:val="multilevel"/>
    <w:tmpl w:val="7E1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F37731"/>
    <w:multiLevelType w:val="hybridMultilevel"/>
    <w:tmpl w:val="0C30E2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4A0C4A"/>
    <w:multiLevelType w:val="hybridMultilevel"/>
    <w:tmpl w:val="805CE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0677"/>
    <w:multiLevelType w:val="multilevel"/>
    <w:tmpl w:val="82CC5E16"/>
    <w:lvl w:ilvl="0">
      <w:start w:val="1"/>
      <w:numFmt w:val="lowerRoman"/>
      <w:lvlText w:val="%1."/>
      <w:lvlJc w:val="right"/>
      <w:pPr>
        <w:tabs>
          <w:tab w:val="num" w:pos="1919"/>
        </w:tabs>
        <w:ind w:left="1919" w:hanging="360"/>
      </w:pPr>
      <w:rPr>
        <w:rFonts w:ascii="Calibri" w:eastAsia="Times New Roman" w:hAnsi="Calibri" w:cs="Calibri"/>
      </w:rPr>
    </w:lvl>
    <w:lvl w:ilvl="1" w:tentative="1">
      <w:start w:val="1"/>
      <w:numFmt w:val="upperRoman"/>
      <w:lvlText w:val="%2."/>
      <w:lvlJc w:val="right"/>
      <w:pPr>
        <w:tabs>
          <w:tab w:val="num" w:pos="2639"/>
        </w:tabs>
        <w:ind w:left="263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359"/>
        </w:tabs>
        <w:ind w:left="335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4079"/>
        </w:tabs>
        <w:ind w:left="407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799"/>
        </w:tabs>
        <w:ind w:left="479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519"/>
        </w:tabs>
        <w:ind w:left="551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239"/>
        </w:tabs>
        <w:ind w:left="623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959"/>
        </w:tabs>
        <w:ind w:left="695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679"/>
        </w:tabs>
        <w:ind w:left="7679" w:hanging="360"/>
      </w:pPr>
    </w:lvl>
  </w:abstractNum>
  <w:abstractNum w:abstractNumId="7" w15:restartNumberingAfterBreak="0">
    <w:nsid w:val="598B7163"/>
    <w:multiLevelType w:val="multilevel"/>
    <w:tmpl w:val="6F4E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90950"/>
    <w:multiLevelType w:val="hybridMultilevel"/>
    <w:tmpl w:val="F9363D2A"/>
    <w:lvl w:ilvl="0" w:tplc="FB2E99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5E30DE"/>
    <w:multiLevelType w:val="hybridMultilevel"/>
    <w:tmpl w:val="AB543FD4"/>
    <w:lvl w:ilvl="0" w:tplc="5AB688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BC3950"/>
    <w:multiLevelType w:val="multilevel"/>
    <w:tmpl w:val="FB8E12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42073"/>
    <w:multiLevelType w:val="hybridMultilevel"/>
    <w:tmpl w:val="3FDC6A8C"/>
    <w:lvl w:ilvl="0" w:tplc="F97A693A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631BB7"/>
    <w:multiLevelType w:val="hybridMultilevel"/>
    <w:tmpl w:val="E1AADE68"/>
    <w:lvl w:ilvl="0" w:tplc="26FCFB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5472">
    <w:abstractNumId w:val="1"/>
  </w:num>
  <w:num w:numId="2" w16cid:durableId="559562504">
    <w:abstractNumId w:val="5"/>
  </w:num>
  <w:num w:numId="3" w16cid:durableId="1210606198">
    <w:abstractNumId w:val="0"/>
  </w:num>
  <w:num w:numId="4" w16cid:durableId="500589320">
    <w:abstractNumId w:val="12"/>
  </w:num>
  <w:num w:numId="5" w16cid:durableId="1958023710">
    <w:abstractNumId w:val="4"/>
  </w:num>
  <w:num w:numId="6" w16cid:durableId="916859766">
    <w:abstractNumId w:val="9"/>
  </w:num>
  <w:num w:numId="7" w16cid:durableId="229662207">
    <w:abstractNumId w:val="3"/>
  </w:num>
  <w:num w:numId="8" w16cid:durableId="1206408323">
    <w:abstractNumId w:val="10"/>
  </w:num>
  <w:num w:numId="9" w16cid:durableId="921455525">
    <w:abstractNumId w:val="2"/>
  </w:num>
  <w:num w:numId="10" w16cid:durableId="787359702">
    <w:abstractNumId w:val="8"/>
  </w:num>
  <w:num w:numId="11" w16cid:durableId="827328321">
    <w:abstractNumId w:val="11"/>
  </w:num>
  <w:num w:numId="12" w16cid:durableId="890844746">
    <w:abstractNumId w:val="6"/>
  </w:num>
  <w:num w:numId="13" w16cid:durableId="976761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B4"/>
    <w:rsid w:val="00000BAC"/>
    <w:rsid w:val="00004321"/>
    <w:rsid w:val="000053D2"/>
    <w:rsid w:val="00006670"/>
    <w:rsid w:val="00006D8E"/>
    <w:rsid w:val="00007201"/>
    <w:rsid w:val="0000761F"/>
    <w:rsid w:val="0001595A"/>
    <w:rsid w:val="00015A2E"/>
    <w:rsid w:val="00017D5F"/>
    <w:rsid w:val="000201FB"/>
    <w:rsid w:val="00020B13"/>
    <w:rsid w:val="00021100"/>
    <w:rsid w:val="000235CB"/>
    <w:rsid w:val="00023C40"/>
    <w:rsid w:val="00023EA4"/>
    <w:rsid w:val="00024768"/>
    <w:rsid w:val="00024EA3"/>
    <w:rsid w:val="00026A33"/>
    <w:rsid w:val="00027E1A"/>
    <w:rsid w:val="000303AE"/>
    <w:rsid w:val="00034CE8"/>
    <w:rsid w:val="00037886"/>
    <w:rsid w:val="000424D7"/>
    <w:rsid w:val="0004476E"/>
    <w:rsid w:val="000459CE"/>
    <w:rsid w:val="000460E5"/>
    <w:rsid w:val="00047C20"/>
    <w:rsid w:val="00053C11"/>
    <w:rsid w:val="00053FB4"/>
    <w:rsid w:val="00062C70"/>
    <w:rsid w:val="0006522B"/>
    <w:rsid w:val="00065772"/>
    <w:rsid w:val="00065A3D"/>
    <w:rsid w:val="0006612A"/>
    <w:rsid w:val="0006770C"/>
    <w:rsid w:val="00073921"/>
    <w:rsid w:val="0007415D"/>
    <w:rsid w:val="000769D1"/>
    <w:rsid w:val="00076A7B"/>
    <w:rsid w:val="00077B9B"/>
    <w:rsid w:val="00080480"/>
    <w:rsid w:val="0008307C"/>
    <w:rsid w:val="0008458E"/>
    <w:rsid w:val="000864C9"/>
    <w:rsid w:val="00086A2A"/>
    <w:rsid w:val="000879E8"/>
    <w:rsid w:val="00090043"/>
    <w:rsid w:val="000921C9"/>
    <w:rsid w:val="0009498D"/>
    <w:rsid w:val="00094F98"/>
    <w:rsid w:val="00095D42"/>
    <w:rsid w:val="000960BA"/>
    <w:rsid w:val="000A1F2B"/>
    <w:rsid w:val="000A6B90"/>
    <w:rsid w:val="000A7A36"/>
    <w:rsid w:val="000B0130"/>
    <w:rsid w:val="000B0B63"/>
    <w:rsid w:val="000B2251"/>
    <w:rsid w:val="000B418A"/>
    <w:rsid w:val="000B4443"/>
    <w:rsid w:val="000B5958"/>
    <w:rsid w:val="000B79DF"/>
    <w:rsid w:val="000C10D7"/>
    <w:rsid w:val="000C118B"/>
    <w:rsid w:val="000C314E"/>
    <w:rsid w:val="000C3899"/>
    <w:rsid w:val="000D26D8"/>
    <w:rsid w:val="000D2C9D"/>
    <w:rsid w:val="000E5927"/>
    <w:rsid w:val="000E7A6C"/>
    <w:rsid w:val="000F1E78"/>
    <w:rsid w:val="000F289D"/>
    <w:rsid w:val="000F2E4F"/>
    <w:rsid w:val="000F6094"/>
    <w:rsid w:val="00100F7D"/>
    <w:rsid w:val="00107796"/>
    <w:rsid w:val="001116F6"/>
    <w:rsid w:val="001129BC"/>
    <w:rsid w:val="00115FE8"/>
    <w:rsid w:val="001165C3"/>
    <w:rsid w:val="00117718"/>
    <w:rsid w:val="00117DE6"/>
    <w:rsid w:val="001215BC"/>
    <w:rsid w:val="0012172D"/>
    <w:rsid w:val="001217DC"/>
    <w:rsid w:val="001309E0"/>
    <w:rsid w:val="001323B8"/>
    <w:rsid w:val="001350FA"/>
    <w:rsid w:val="00135B9A"/>
    <w:rsid w:val="00135BAB"/>
    <w:rsid w:val="001375B9"/>
    <w:rsid w:val="0014275A"/>
    <w:rsid w:val="001441A3"/>
    <w:rsid w:val="00145D59"/>
    <w:rsid w:val="00146B53"/>
    <w:rsid w:val="0014797E"/>
    <w:rsid w:val="0015469E"/>
    <w:rsid w:val="00155151"/>
    <w:rsid w:val="00163482"/>
    <w:rsid w:val="001634B8"/>
    <w:rsid w:val="00163E82"/>
    <w:rsid w:val="001653C1"/>
    <w:rsid w:val="00165C1F"/>
    <w:rsid w:val="0016733B"/>
    <w:rsid w:val="00167A69"/>
    <w:rsid w:val="00170B12"/>
    <w:rsid w:val="00173562"/>
    <w:rsid w:val="001755B7"/>
    <w:rsid w:val="00176803"/>
    <w:rsid w:val="0018149B"/>
    <w:rsid w:val="00182C3C"/>
    <w:rsid w:val="00182E82"/>
    <w:rsid w:val="001861FD"/>
    <w:rsid w:val="0019066D"/>
    <w:rsid w:val="0019271E"/>
    <w:rsid w:val="00192EC8"/>
    <w:rsid w:val="001930C3"/>
    <w:rsid w:val="00196A30"/>
    <w:rsid w:val="00196AA4"/>
    <w:rsid w:val="001A1E52"/>
    <w:rsid w:val="001A3806"/>
    <w:rsid w:val="001A51D4"/>
    <w:rsid w:val="001A5294"/>
    <w:rsid w:val="001A6DF7"/>
    <w:rsid w:val="001B0912"/>
    <w:rsid w:val="001B10F5"/>
    <w:rsid w:val="001B1BC6"/>
    <w:rsid w:val="001B2C1D"/>
    <w:rsid w:val="001B41DC"/>
    <w:rsid w:val="001B6B78"/>
    <w:rsid w:val="001C002E"/>
    <w:rsid w:val="001D0258"/>
    <w:rsid w:val="001D16D8"/>
    <w:rsid w:val="001D1A10"/>
    <w:rsid w:val="001D1BB9"/>
    <w:rsid w:val="001D2779"/>
    <w:rsid w:val="001D2A25"/>
    <w:rsid w:val="001D4092"/>
    <w:rsid w:val="001D5070"/>
    <w:rsid w:val="001D764D"/>
    <w:rsid w:val="001E0986"/>
    <w:rsid w:val="001E13CB"/>
    <w:rsid w:val="001E143D"/>
    <w:rsid w:val="001F2325"/>
    <w:rsid w:val="001F46D9"/>
    <w:rsid w:val="001F4E45"/>
    <w:rsid w:val="002032B0"/>
    <w:rsid w:val="0020662B"/>
    <w:rsid w:val="002069D3"/>
    <w:rsid w:val="00206FDA"/>
    <w:rsid w:val="002103FE"/>
    <w:rsid w:val="002104EC"/>
    <w:rsid w:val="0021292D"/>
    <w:rsid w:val="00215A43"/>
    <w:rsid w:val="002203F6"/>
    <w:rsid w:val="00221E2A"/>
    <w:rsid w:val="00221EC1"/>
    <w:rsid w:val="002225E1"/>
    <w:rsid w:val="00222B50"/>
    <w:rsid w:val="00230D16"/>
    <w:rsid w:val="0023654B"/>
    <w:rsid w:val="00237886"/>
    <w:rsid w:val="00237C00"/>
    <w:rsid w:val="002425A1"/>
    <w:rsid w:val="002427F0"/>
    <w:rsid w:val="00252994"/>
    <w:rsid w:val="0025489F"/>
    <w:rsid w:val="002566B5"/>
    <w:rsid w:val="00261EE3"/>
    <w:rsid w:val="00263EAB"/>
    <w:rsid w:val="00264A35"/>
    <w:rsid w:val="00264A65"/>
    <w:rsid w:val="00267BF3"/>
    <w:rsid w:val="00274326"/>
    <w:rsid w:val="00276F08"/>
    <w:rsid w:val="00280B6F"/>
    <w:rsid w:val="00281B97"/>
    <w:rsid w:val="00284837"/>
    <w:rsid w:val="00285619"/>
    <w:rsid w:val="00292721"/>
    <w:rsid w:val="002928CB"/>
    <w:rsid w:val="00292D9F"/>
    <w:rsid w:val="00294201"/>
    <w:rsid w:val="00295B6E"/>
    <w:rsid w:val="002A2450"/>
    <w:rsid w:val="002A29DB"/>
    <w:rsid w:val="002A3347"/>
    <w:rsid w:val="002A477C"/>
    <w:rsid w:val="002A4835"/>
    <w:rsid w:val="002A6444"/>
    <w:rsid w:val="002A6789"/>
    <w:rsid w:val="002A68C6"/>
    <w:rsid w:val="002A7915"/>
    <w:rsid w:val="002B3170"/>
    <w:rsid w:val="002B3173"/>
    <w:rsid w:val="002B3ADB"/>
    <w:rsid w:val="002B4575"/>
    <w:rsid w:val="002B63F4"/>
    <w:rsid w:val="002B7801"/>
    <w:rsid w:val="002C0111"/>
    <w:rsid w:val="002C054B"/>
    <w:rsid w:val="002C1199"/>
    <w:rsid w:val="002C1204"/>
    <w:rsid w:val="002C1D1A"/>
    <w:rsid w:val="002C688F"/>
    <w:rsid w:val="002C6AA3"/>
    <w:rsid w:val="002C7752"/>
    <w:rsid w:val="002D0115"/>
    <w:rsid w:val="002D4449"/>
    <w:rsid w:val="002D624F"/>
    <w:rsid w:val="002D63AE"/>
    <w:rsid w:val="002E1E2E"/>
    <w:rsid w:val="002E29D3"/>
    <w:rsid w:val="002E3553"/>
    <w:rsid w:val="002E5E77"/>
    <w:rsid w:val="002F0712"/>
    <w:rsid w:val="002F2695"/>
    <w:rsid w:val="002F4646"/>
    <w:rsid w:val="002F469C"/>
    <w:rsid w:val="00300784"/>
    <w:rsid w:val="00302F57"/>
    <w:rsid w:val="00304859"/>
    <w:rsid w:val="00305700"/>
    <w:rsid w:val="0030668A"/>
    <w:rsid w:val="00313ADD"/>
    <w:rsid w:val="00316992"/>
    <w:rsid w:val="00321E67"/>
    <w:rsid w:val="003242FE"/>
    <w:rsid w:val="00325EF2"/>
    <w:rsid w:val="0032632C"/>
    <w:rsid w:val="00332234"/>
    <w:rsid w:val="00332D5E"/>
    <w:rsid w:val="00333370"/>
    <w:rsid w:val="00341426"/>
    <w:rsid w:val="00342084"/>
    <w:rsid w:val="00343264"/>
    <w:rsid w:val="00343641"/>
    <w:rsid w:val="00345C2D"/>
    <w:rsid w:val="0035681D"/>
    <w:rsid w:val="00364589"/>
    <w:rsid w:val="00365B66"/>
    <w:rsid w:val="003664B0"/>
    <w:rsid w:val="003675C8"/>
    <w:rsid w:val="00370485"/>
    <w:rsid w:val="00371561"/>
    <w:rsid w:val="00371803"/>
    <w:rsid w:val="00371997"/>
    <w:rsid w:val="003756B3"/>
    <w:rsid w:val="00377CB4"/>
    <w:rsid w:val="00380E88"/>
    <w:rsid w:val="003812C5"/>
    <w:rsid w:val="0038278C"/>
    <w:rsid w:val="003828A5"/>
    <w:rsid w:val="00383A58"/>
    <w:rsid w:val="00384C76"/>
    <w:rsid w:val="00386198"/>
    <w:rsid w:val="0038667D"/>
    <w:rsid w:val="00386BB1"/>
    <w:rsid w:val="00387996"/>
    <w:rsid w:val="00390208"/>
    <w:rsid w:val="0039077C"/>
    <w:rsid w:val="0039423B"/>
    <w:rsid w:val="003942EE"/>
    <w:rsid w:val="0039748E"/>
    <w:rsid w:val="00397925"/>
    <w:rsid w:val="003A12E7"/>
    <w:rsid w:val="003A2139"/>
    <w:rsid w:val="003A219D"/>
    <w:rsid w:val="003A441D"/>
    <w:rsid w:val="003A6611"/>
    <w:rsid w:val="003A7541"/>
    <w:rsid w:val="003A7A78"/>
    <w:rsid w:val="003B20F5"/>
    <w:rsid w:val="003B26C9"/>
    <w:rsid w:val="003B6CCF"/>
    <w:rsid w:val="003C168C"/>
    <w:rsid w:val="003C32FD"/>
    <w:rsid w:val="003C3537"/>
    <w:rsid w:val="003D1DE1"/>
    <w:rsid w:val="003D279C"/>
    <w:rsid w:val="003D2BCA"/>
    <w:rsid w:val="003D4330"/>
    <w:rsid w:val="003D6BEB"/>
    <w:rsid w:val="003E12A0"/>
    <w:rsid w:val="003E258E"/>
    <w:rsid w:val="003E25E7"/>
    <w:rsid w:val="003E5338"/>
    <w:rsid w:val="003E7136"/>
    <w:rsid w:val="003F2187"/>
    <w:rsid w:val="003F3FAD"/>
    <w:rsid w:val="00400296"/>
    <w:rsid w:val="00401D97"/>
    <w:rsid w:val="0040512B"/>
    <w:rsid w:val="00407F20"/>
    <w:rsid w:val="00412125"/>
    <w:rsid w:val="00413513"/>
    <w:rsid w:val="00417C59"/>
    <w:rsid w:val="004216D2"/>
    <w:rsid w:val="004221B4"/>
    <w:rsid w:val="0042244B"/>
    <w:rsid w:val="004232FC"/>
    <w:rsid w:val="004243EC"/>
    <w:rsid w:val="004250DF"/>
    <w:rsid w:val="004276C7"/>
    <w:rsid w:val="00430E7B"/>
    <w:rsid w:val="00432D1F"/>
    <w:rsid w:val="00440581"/>
    <w:rsid w:val="00440B1E"/>
    <w:rsid w:val="004448E7"/>
    <w:rsid w:val="004459CC"/>
    <w:rsid w:val="00445E60"/>
    <w:rsid w:val="004526A2"/>
    <w:rsid w:val="00453FF6"/>
    <w:rsid w:val="00457648"/>
    <w:rsid w:val="00457685"/>
    <w:rsid w:val="00462164"/>
    <w:rsid w:val="00462240"/>
    <w:rsid w:val="004624DF"/>
    <w:rsid w:val="00463880"/>
    <w:rsid w:val="00463E07"/>
    <w:rsid w:val="00464491"/>
    <w:rsid w:val="00465675"/>
    <w:rsid w:val="004676AA"/>
    <w:rsid w:val="00470A3B"/>
    <w:rsid w:val="00471675"/>
    <w:rsid w:val="00474235"/>
    <w:rsid w:val="004750DF"/>
    <w:rsid w:val="00477C2A"/>
    <w:rsid w:val="00481D35"/>
    <w:rsid w:val="0048244C"/>
    <w:rsid w:val="00484F1B"/>
    <w:rsid w:val="00486CF5"/>
    <w:rsid w:val="00487213"/>
    <w:rsid w:val="00492C74"/>
    <w:rsid w:val="004972B0"/>
    <w:rsid w:val="004A0AE9"/>
    <w:rsid w:val="004A121D"/>
    <w:rsid w:val="004A377B"/>
    <w:rsid w:val="004A4DFB"/>
    <w:rsid w:val="004A6248"/>
    <w:rsid w:val="004A6646"/>
    <w:rsid w:val="004A6CDC"/>
    <w:rsid w:val="004A755D"/>
    <w:rsid w:val="004B16AE"/>
    <w:rsid w:val="004C08B4"/>
    <w:rsid w:val="004C1415"/>
    <w:rsid w:val="004C73A8"/>
    <w:rsid w:val="004D1DA5"/>
    <w:rsid w:val="004D3128"/>
    <w:rsid w:val="004D34E4"/>
    <w:rsid w:val="004D53B3"/>
    <w:rsid w:val="004E0502"/>
    <w:rsid w:val="004E0E06"/>
    <w:rsid w:val="004E16F8"/>
    <w:rsid w:val="004E21EA"/>
    <w:rsid w:val="004E541C"/>
    <w:rsid w:val="004F3A76"/>
    <w:rsid w:val="004F3B9C"/>
    <w:rsid w:val="004F49B9"/>
    <w:rsid w:val="004F6660"/>
    <w:rsid w:val="004F7131"/>
    <w:rsid w:val="0050255E"/>
    <w:rsid w:val="00511D79"/>
    <w:rsid w:val="00513BBD"/>
    <w:rsid w:val="00513CD5"/>
    <w:rsid w:val="00515A73"/>
    <w:rsid w:val="005224CC"/>
    <w:rsid w:val="0052365A"/>
    <w:rsid w:val="0052381F"/>
    <w:rsid w:val="0053194D"/>
    <w:rsid w:val="00534F44"/>
    <w:rsid w:val="00535ADF"/>
    <w:rsid w:val="005378B1"/>
    <w:rsid w:val="0054267A"/>
    <w:rsid w:val="00543B20"/>
    <w:rsid w:val="00546AFD"/>
    <w:rsid w:val="00547800"/>
    <w:rsid w:val="00547D5F"/>
    <w:rsid w:val="0055390C"/>
    <w:rsid w:val="005579CB"/>
    <w:rsid w:val="00557A11"/>
    <w:rsid w:val="00565E39"/>
    <w:rsid w:val="0056685B"/>
    <w:rsid w:val="00570BBA"/>
    <w:rsid w:val="00572600"/>
    <w:rsid w:val="00572D5B"/>
    <w:rsid w:val="0057333D"/>
    <w:rsid w:val="00573FCF"/>
    <w:rsid w:val="00574362"/>
    <w:rsid w:val="00580A42"/>
    <w:rsid w:val="0058123B"/>
    <w:rsid w:val="0058445F"/>
    <w:rsid w:val="005917AC"/>
    <w:rsid w:val="00596385"/>
    <w:rsid w:val="005973CC"/>
    <w:rsid w:val="005A589E"/>
    <w:rsid w:val="005A6D39"/>
    <w:rsid w:val="005A7187"/>
    <w:rsid w:val="005B3FEF"/>
    <w:rsid w:val="005B646E"/>
    <w:rsid w:val="005B764E"/>
    <w:rsid w:val="005C071E"/>
    <w:rsid w:val="005C2E42"/>
    <w:rsid w:val="005C39D5"/>
    <w:rsid w:val="005C5A9F"/>
    <w:rsid w:val="005D0045"/>
    <w:rsid w:val="005D28A2"/>
    <w:rsid w:val="005D3667"/>
    <w:rsid w:val="005D3A21"/>
    <w:rsid w:val="005D499B"/>
    <w:rsid w:val="005D4FAF"/>
    <w:rsid w:val="005E0608"/>
    <w:rsid w:val="005E6F53"/>
    <w:rsid w:val="005E7AC0"/>
    <w:rsid w:val="005F0A01"/>
    <w:rsid w:val="005F5DFD"/>
    <w:rsid w:val="0060066E"/>
    <w:rsid w:val="0060085B"/>
    <w:rsid w:val="00601BEA"/>
    <w:rsid w:val="0060216F"/>
    <w:rsid w:val="006022F0"/>
    <w:rsid w:val="00602F06"/>
    <w:rsid w:val="00603817"/>
    <w:rsid w:val="00603CE6"/>
    <w:rsid w:val="00606B28"/>
    <w:rsid w:val="0061421B"/>
    <w:rsid w:val="00617EA5"/>
    <w:rsid w:val="006210B2"/>
    <w:rsid w:val="0062225C"/>
    <w:rsid w:val="00622ABB"/>
    <w:rsid w:val="00623EC2"/>
    <w:rsid w:val="0062454B"/>
    <w:rsid w:val="00624D48"/>
    <w:rsid w:val="0063161E"/>
    <w:rsid w:val="00635F82"/>
    <w:rsid w:val="00642579"/>
    <w:rsid w:val="00642FA2"/>
    <w:rsid w:val="006453A5"/>
    <w:rsid w:val="00651AA0"/>
    <w:rsid w:val="006545EE"/>
    <w:rsid w:val="00654B92"/>
    <w:rsid w:val="00655977"/>
    <w:rsid w:val="00655F46"/>
    <w:rsid w:val="00661157"/>
    <w:rsid w:val="00662C5F"/>
    <w:rsid w:val="0066498E"/>
    <w:rsid w:val="0066603E"/>
    <w:rsid w:val="00666B4D"/>
    <w:rsid w:val="00670B2A"/>
    <w:rsid w:val="00670D1A"/>
    <w:rsid w:val="00670D29"/>
    <w:rsid w:val="00681471"/>
    <w:rsid w:val="00684CB6"/>
    <w:rsid w:val="00685018"/>
    <w:rsid w:val="006861FE"/>
    <w:rsid w:val="00686376"/>
    <w:rsid w:val="00686675"/>
    <w:rsid w:val="006870D7"/>
    <w:rsid w:val="00692305"/>
    <w:rsid w:val="00694378"/>
    <w:rsid w:val="0069554A"/>
    <w:rsid w:val="0069569A"/>
    <w:rsid w:val="00696E69"/>
    <w:rsid w:val="00697443"/>
    <w:rsid w:val="006A3281"/>
    <w:rsid w:val="006A416C"/>
    <w:rsid w:val="006A4B67"/>
    <w:rsid w:val="006B0B3B"/>
    <w:rsid w:val="006B20C1"/>
    <w:rsid w:val="006B39E5"/>
    <w:rsid w:val="006B4A4B"/>
    <w:rsid w:val="006B74FD"/>
    <w:rsid w:val="006B7655"/>
    <w:rsid w:val="006B7D9B"/>
    <w:rsid w:val="006C0B31"/>
    <w:rsid w:val="006C0D6C"/>
    <w:rsid w:val="006C105C"/>
    <w:rsid w:val="006D07FD"/>
    <w:rsid w:val="006D140A"/>
    <w:rsid w:val="006D19BB"/>
    <w:rsid w:val="006E1CE3"/>
    <w:rsid w:val="006E20AA"/>
    <w:rsid w:val="006E4172"/>
    <w:rsid w:val="006E4294"/>
    <w:rsid w:val="006E4AA0"/>
    <w:rsid w:val="006E56B5"/>
    <w:rsid w:val="006E70FA"/>
    <w:rsid w:val="006E7819"/>
    <w:rsid w:val="006F01D9"/>
    <w:rsid w:val="006F131E"/>
    <w:rsid w:val="006F2D98"/>
    <w:rsid w:val="006F4DF8"/>
    <w:rsid w:val="006F5F54"/>
    <w:rsid w:val="00700DD2"/>
    <w:rsid w:val="00705F60"/>
    <w:rsid w:val="0071051D"/>
    <w:rsid w:val="00712C45"/>
    <w:rsid w:val="007147A2"/>
    <w:rsid w:val="0071715D"/>
    <w:rsid w:val="0072223F"/>
    <w:rsid w:val="00723D81"/>
    <w:rsid w:val="0072582D"/>
    <w:rsid w:val="007311D3"/>
    <w:rsid w:val="00731A46"/>
    <w:rsid w:val="007331C8"/>
    <w:rsid w:val="0074212B"/>
    <w:rsid w:val="0074604B"/>
    <w:rsid w:val="0075068E"/>
    <w:rsid w:val="007536E5"/>
    <w:rsid w:val="00753D9C"/>
    <w:rsid w:val="0075530D"/>
    <w:rsid w:val="007558CB"/>
    <w:rsid w:val="00757DAD"/>
    <w:rsid w:val="007612C8"/>
    <w:rsid w:val="0076208A"/>
    <w:rsid w:val="00762556"/>
    <w:rsid w:val="00763BB8"/>
    <w:rsid w:val="007668EC"/>
    <w:rsid w:val="00767B9F"/>
    <w:rsid w:val="00771C4E"/>
    <w:rsid w:val="00773B92"/>
    <w:rsid w:val="00775D7F"/>
    <w:rsid w:val="00784675"/>
    <w:rsid w:val="00784C5A"/>
    <w:rsid w:val="00786799"/>
    <w:rsid w:val="007873CE"/>
    <w:rsid w:val="00790592"/>
    <w:rsid w:val="00790A17"/>
    <w:rsid w:val="007936F4"/>
    <w:rsid w:val="00793FC6"/>
    <w:rsid w:val="00794549"/>
    <w:rsid w:val="00796AD5"/>
    <w:rsid w:val="007A1CDA"/>
    <w:rsid w:val="007A4E5E"/>
    <w:rsid w:val="007A5C43"/>
    <w:rsid w:val="007A6674"/>
    <w:rsid w:val="007B0099"/>
    <w:rsid w:val="007B3DA7"/>
    <w:rsid w:val="007B513E"/>
    <w:rsid w:val="007C19A9"/>
    <w:rsid w:val="007C4187"/>
    <w:rsid w:val="007C4313"/>
    <w:rsid w:val="007C447F"/>
    <w:rsid w:val="007C4751"/>
    <w:rsid w:val="007C7845"/>
    <w:rsid w:val="007D1E3A"/>
    <w:rsid w:val="007D37B8"/>
    <w:rsid w:val="007D4DDD"/>
    <w:rsid w:val="007D6E77"/>
    <w:rsid w:val="007D71B8"/>
    <w:rsid w:val="007E09DC"/>
    <w:rsid w:val="007E2F3E"/>
    <w:rsid w:val="007E37ED"/>
    <w:rsid w:val="007E4C77"/>
    <w:rsid w:val="007E51C7"/>
    <w:rsid w:val="007E5A9D"/>
    <w:rsid w:val="007E5BB4"/>
    <w:rsid w:val="007F1E9C"/>
    <w:rsid w:val="007F6EA4"/>
    <w:rsid w:val="008004A5"/>
    <w:rsid w:val="00801109"/>
    <w:rsid w:val="00802786"/>
    <w:rsid w:val="008043AC"/>
    <w:rsid w:val="00805B47"/>
    <w:rsid w:val="00805CC4"/>
    <w:rsid w:val="00806A40"/>
    <w:rsid w:val="00806D9B"/>
    <w:rsid w:val="00807902"/>
    <w:rsid w:val="00807AEC"/>
    <w:rsid w:val="008104DC"/>
    <w:rsid w:val="00813DAF"/>
    <w:rsid w:val="008160BE"/>
    <w:rsid w:val="008175D6"/>
    <w:rsid w:val="0081778E"/>
    <w:rsid w:val="00824457"/>
    <w:rsid w:val="00833875"/>
    <w:rsid w:val="00841CB0"/>
    <w:rsid w:val="00842B5F"/>
    <w:rsid w:val="00842F48"/>
    <w:rsid w:val="0084768C"/>
    <w:rsid w:val="008554C0"/>
    <w:rsid w:val="00862289"/>
    <w:rsid w:val="00863339"/>
    <w:rsid w:val="0086620F"/>
    <w:rsid w:val="008700F3"/>
    <w:rsid w:val="0087183C"/>
    <w:rsid w:val="00875D94"/>
    <w:rsid w:val="00875E85"/>
    <w:rsid w:val="00876B01"/>
    <w:rsid w:val="00880004"/>
    <w:rsid w:val="00881CCE"/>
    <w:rsid w:val="008850CB"/>
    <w:rsid w:val="008868ED"/>
    <w:rsid w:val="00886B94"/>
    <w:rsid w:val="00887B6D"/>
    <w:rsid w:val="00893D23"/>
    <w:rsid w:val="00894F1D"/>
    <w:rsid w:val="00894FD4"/>
    <w:rsid w:val="008A28A7"/>
    <w:rsid w:val="008A2A38"/>
    <w:rsid w:val="008A3454"/>
    <w:rsid w:val="008A5BB8"/>
    <w:rsid w:val="008A70BB"/>
    <w:rsid w:val="008B0241"/>
    <w:rsid w:val="008B1DD1"/>
    <w:rsid w:val="008B25EE"/>
    <w:rsid w:val="008B28A0"/>
    <w:rsid w:val="008B2B13"/>
    <w:rsid w:val="008B3D85"/>
    <w:rsid w:val="008B5427"/>
    <w:rsid w:val="008B5F34"/>
    <w:rsid w:val="008C03BA"/>
    <w:rsid w:val="008C1ABF"/>
    <w:rsid w:val="008D01BD"/>
    <w:rsid w:val="008D0BF0"/>
    <w:rsid w:val="008D241F"/>
    <w:rsid w:val="008D31AD"/>
    <w:rsid w:val="008D4D94"/>
    <w:rsid w:val="008D581A"/>
    <w:rsid w:val="008D5C2C"/>
    <w:rsid w:val="008D6D7E"/>
    <w:rsid w:val="008E11BE"/>
    <w:rsid w:val="008E21DF"/>
    <w:rsid w:val="008E3A60"/>
    <w:rsid w:val="008E4376"/>
    <w:rsid w:val="008E6A09"/>
    <w:rsid w:val="008E71C2"/>
    <w:rsid w:val="008F1485"/>
    <w:rsid w:val="008F19C8"/>
    <w:rsid w:val="008F3214"/>
    <w:rsid w:val="008F3662"/>
    <w:rsid w:val="008F71BC"/>
    <w:rsid w:val="008F7273"/>
    <w:rsid w:val="008F7B12"/>
    <w:rsid w:val="00901483"/>
    <w:rsid w:val="00902244"/>
    <w:rsid w:val="009022C7"/>
    <w:rsid w:val="00904D7D"/>
    <w:rsid w:val="00907A02"/>
    <w:rsid w:val="00907A81"/>
    <w:rsid w:val="00910CD9"/>
    <w:rsid w:val="00910F1F"/>
    <w:rsid w:val="00912527"/>
    <w:rsid w:val="009132D1"/>
    <w:rsid w:val="00914812"/>
    <w:rsid w:val="00915901"/>
    <w:rsid w:val="009203FF"/>
    <w:rsid w:val="00920A16"/>
    <w:rsid w:val="00921851"/>
    <w:rsid w:val="00921C30"/>
    <w:rsid w:val="0092343A"/>
    <w:rsid w:val="009241B6"/>
    <w:rsid w:val="0092518D"/>
    <w:rsid w:val="00925CE6"/>
    <w:rsid w:val="00925EB5"/>
    <w:rsid w:val="009272E7"/>
    <w:rsid w:val="009320E1"/>
    <w:rsid w:val="00933975"/>
    <w:rsid w:val="0093407E"/>
    <w:rsid w:val="00942242"/>
    <w:rsid w:val="009471E1"/>
    <w:rsid w:val="00952C9E"/>
    <w:rsid w:val="0095328E"/>
    <w:rsid w:val="0096451D"/>
    <w:rsid w:val="0096681B"/>
    <w:rsid w:val="00967086"/>
    <w:rsid w:val="009673D6"/>
    <w:rsid w:val="009675CF"/>
    <w:rsid w:val="009727AD"/>
    <w:rsid w:val="00973BD9"/>
    <w:rsid w:val="0097478F"/>
    <w:rsid w:val="009768C9"/>
    <w:rsid w:val="00980126"/>
    <w:rsid w:val="00980A7F"/>
    <w:rsid w:val="009905CD"/>
    <w:rsid w:val="009934A7"/>
    <w:rsid w:val="00997F66"/>
    <w:rsid w:val="009A0EE3"/>
    <w:rsid w:val="009A243C"/>
    <w:rsid w:val="009A4DFF"/>
    <w:rsid w:val="009A572E"/>
    <w:rsid w:val="009A59D7"/>
    <w:rsid w:val="009B2883"/>
    <w:rsid w:val="009B6727"/>
    <w:rsid w:val="009B76D8"/>
    <w:rsid w:val="009B7D30"/>
    <w:rsid w:val="009C090A"/>
    <w:rsid w:val="009C2045"/>
    <w:rsid w:val="009C3ECF"/>
    <w:rsid w:val="009C79B4"/>
    <w:rsid w:val="009D0DF9"/>
    <w:rsid w:val="009D6182"/>
    <w:rsid w:val="009D7475"/>
    <w:rsid w:val="009D74BA"/>
    <w:rsid w:val="009E31FC"/>
    <w:rsid w:val="009F2668"/>
    <w:rsid w:val="009F2F11"/>
    <w:rsid w:val="009F3A9F"/>
    <w:rsid w:val="00A009F6"/>
    <w:rsid w:val="00A01898"/>
    <w:rsid w:val="00A029E6"/>
    <w:rsid w:val="00A111EA"/>
    <w:rsid w:val="00A119FD"/>
    <w:rsid w:val="00A12011"/>
    <w:rsid w:val="00A12CDE"/>
    <w:rsid w:val="00A16013"/>
    <w:rsid w:val="00A1775E"/>
    <w:rsid w:val="00A200C5"/>
    <w:rsid w:val="00A22154"/>
    <w:rsid w:val="00A238F3"/>
    <w:rsid w:val="00A239C0"/>
    <w:rsid w:val="00A2708C"/>
    <w:rsid w:val="00A2780B"/>
    <w:rsid w:val="00A32449"/>
    <w:rsid w:val="00A33520"/>
    <w:rsid w:val="00A34F9E"/>
    <w:rsid w:val="00A3584A"/>
    <w:rsid w:val="00A36E84"/>
    <w:rsid w:val="00A4007C"/>
    <w:rsid w:val="00A40D1E"/>
    <w:rsid w:val="00A41A59"/>
    <w:rsid w:val="00A42C28"/>
    <w:rsid w:val="00A45C81"/>
    <w:rsid w:val="00A53360"/>
    <w:rsid w:val="00A551B1"/>
    <w:rsid w:val="00A5722F"/>
    <w:rsid w:val="00A57C15"/>
    <w:rsid w:val="00A66A8C"/>
    <w:rsid w:val="00A71BF3"/>
    <w:rsid w:val="00A761C3"/>
    <w:rsid w:val="00A8160D"/>
    <w:rsid w:val="00A81B1A"/>
    <w:rsid w:val="00A84858"/>
    <w:rsid w:val="00A92B0C"/>
    <w:rsid w:val="00A93F78"/>
    <w:rsid w:val="00A94ABF"/>
    <w:rsid w:val="00A969B5"/>
    <w:rsid w:val="00AA01F7"/>
    <w:rsid w:val="00AA3D20"/>
    <w:rsid w:val="00AA3D82"/>
    <w:rsid w:val="00AA422B"/>
    <w:rsid w:val="00AA4CDC"/>
    <w:rsid w:val="00AA5003"/>
    <w:rsid w:val="00AA6270"/>
    <w:rsid w:val="00AA6650"/>
    <w:rsid w:val="00AB03A9"/>
    <w:rsid w:val="00AB0FD3"/>
    <w:rsid w:val="00AB34CC"/>
    <w:rsid w:val="00AB4EE0"/>
    <w:rsid w:val="00AB73BC"/>
    <w:rsid w:val="00AB7C4D"/>
    <w:rsid w:val="00AC1CC9"/>
    <w:rsid w:val="00AC5326"/>
    <w:rsid w:val="00AD3C10"/>
    <w:rsid w:val="00AD55DF"/>
    <w:rsid w:val="00AD60EC"/>
    <w:rsid w:val="00AD7D23"/>
    <w:rsid w:val="00AE30F0"/>
    <w:rsid w:val="00AE366F"/>
    <w:rsid w:val="00AE653F"/>
    <w:rsid w:val="00AE69E8"/>
    <w:rsid w:val="00AE7184"/>
    <w:rsid w:val="00AE72A6"/>
    <w:rsid w:val="00AF0680"/>
    <w:rsid w:val="00AF246A"/>
    <w:rsid w:val="00AF251E"/>
    <w:rsid w:val="00AF3588"/>
    <w:rsid w:val="00AF7163"/>
    <w:rsid w:val="00B0098A"/>
    <w:rsid w:val="00B014B4"/>
    <w:rsid w:val="00B019F4"/>
    <w:rsid w:val="00B02288"/>
    <w:rsid w:val="00B04A0A"/>
    <w:rsid w:val="00B10002"/>
    <w:rsid w:val="00B1035D"/>
    <w:rsid w:val="00B119D9"/>
    <w:rsid w:val="00B130A9"/>
    <w:rsid w:val="00B33D3B"/>
    <w:rsid w:val="00B345DD"/>
    <w:rsid w:val="00B35A14"/>
    <w:rsid w:val="00B363C3"/>
    <w:rsid w:val="00B37306"/>
    <w:rsid w:val="00B419D5"/>
    <w:rsid w:val="00B4287B"/>
    <w:rsid w:val="00B42FCC"/>
    <w:rsid w:val="00B43003"/>
    <w:rsid w:val="00B44492"/>
    <w:rsid w:val="00B448B8"/>
    <w:rsid w:val="00B44B65"/>
    <w:rsid w:val="00B45724"/>
    <w:rsid w:val="00B50639"/>
    <w:rsid w:val="00B50733"/>
    <w:rsid w:val="00B51994"/>
    <w:rsid w:val="00B5664B"/>
    <w:rsid w:val="00B61577"/>
    <w:rsid w:val="00B65C5D"/>
    <w:rsid w:val="00B663C3"/>
    <w:rsid w:val="00B6650F"/>
    <w:rsid w:val="00B70C00"/>
    <w:rsid w:val="00B71832"/>
    <w:rsid w:val="00B74F12"/>
    <w:rsid w:val="00B75841"/>
    <w:rsid w:val="00B77538"/>
    <w:rsid w:val="00B81632"/>
    <w:rsid w:val="00B8170C"/>
    <w:rsid w:val="00B81FFB"/>
    <w:rsid w:val="00B83D5F"/>
    <w:rsid w:val="00B84B5A"/>
    <w:rsid w:val="00B877A7"/>
    <w:rsid w:val="00B87B85"/>
    <w:rsid w:val="00B94C27"/>
    <w:rsid w:val="00B95619"/>
    <w:rsid w:val="00B95B8D"/>
    <w:rsid w:val="00B962D9"/>
    <w:rsid w:val="00BA3B87"/>
    <w:rsid w:val="00BA4DE6"/>
    <w:rsid w:val="00BA57C5"/>
    <w:rsid w:val="00BB00E6"/>
    <w:rsid w:val="00BB1075"/>
    <w:rsid w:val="00BB2FC9"/>
    <w:rsid w:val="00BC3493"/>
    <w:rsid w:val="00BC7F72"/>
    <w:rsid w:val="00BD30D4"/>
    <w:rsid w:val="00BD49E8"/>
    <w:rsid w:val="00BD5E2A"/>
    <w:rsid w:val="00BD7C39"/>
    <w:rsid w:val="00BD7D80"/>
    <w:rsid w:val="00BD7F08"/>
    <w:rsid w:val="00BE1455"/>
    <w:rsid w:val="00BE295C"/>
    <w:rsid w:val="00BE2E14"/>
    <w:rsid w:val="00BE5CE0"/>
    <w:rsid w:val="00BE7E14"/>
    <w:rsid w:val="00BF7E46"/>
    <w:rsid w:val="00BF7F7D"/>
    <w:rsid w:val="00C001B9"/>
    <w:rsid w:val="00C043FB"/>
    <w:rsid w:val="00C060C2"/>
    <w:rsid w:val="00C067B5"/>
    <w:rsid w:val="00C0780C"/>
    <w:rsid w:val="00C07E29"/>
    <w:rsid w:val="00C11DD7"/>
    <w:rsid w:val="00C142A8"/>
    <w:rsid w:val="00C14DDA"/>
    <w:rsid w:val="00C153CB"/>
    <w:rsid w:val="00C154C0"/>
    <w:rsid w:val="00C15E7E"/>
    <w:rsid w:val="00C173F6"/>
    <w:rsid w:val="00C17BDD"/>
    <w:rsid w:val="00C2077A"/>
    <w:rsid w:val="00C21784"/>
    <w:rsid w:val="00C23116"/>
    <w:rsid w:val="00C2394F"/>
    <w:rsid w:val="00C24CDB"/>
    <w:rsid w:val="00C27E49"/>
    <w:rsid w:val="00C30474"/>
    <w:rsid w:val="00C34AE4"/>
    <w:rsid w:val="00C355CB"/>
    <w:rsid w:val="00C41448"/>
    <w:rsid w:val="00C41B5D"/>
    <w:rsid w:val="00C41DFC"/>
    <w:rsid w:val="00C45B7B"/>
    <w:rsid w:val="00C50520"/>
    <w:rsid w:val="00C5267C"/>
    <w:rsid w:val="00C5566E"/>
    <w:rsid w:val="00C568CF"/>
    <w:rsid w:val="00C6468D"/>
    <w:rsid w:val="00C65E2B"/>
    <w:rsid w:val="00C6708F"/>
    <w:rsid w:val="00C67204"/>
    <w:rsid w:val="00C738E3"/>
    <w:rsid w:val="00C7390F"/>
    <w:rsid w:val="00C74755"/>
    <w:rsid w:val="00C7679B"/>
    <w:rsid w:val="00C778E1"/>
    <w:rsid w:val="00C80F01"/>
    <w:rsid w:val="00C816BF"/>
    <w:rsid w:val="00C83F61"/>
    <w:rsid w:val="00C85452"/>
    <w:rsid w:val="00C85BCA"/>
    <w:rsid w:val="00C874DE"/>
    <w:rsid w:val="00C87BDE"/>
    <w:rsid w:val="00C918EE"/>
    <w:rsid w:val="00C97663"/>
    <w:rsid w:val="00CA2166"/>
    <w:rsid w:val="00CA343E"/>
    <w:rsid w:val="00CA45D2"/>
    <w:rsid w:val="00CA5988"/>
    <w:rsid w:val="00CA6049"/>
    <w:rsid w:val="00CB093D"/>
    <w:rsid w:val="00CB163F"/>
    <w:rsid w:val="00CB221D"/>
    <w:rsid w:val="00CB41AB"/>
    <w:rsid w:val="00CB681A"/>
    <w:rsid w:val="00CC0B0A"/>
    <w:rsid w:val="00CC1E39"/>
    <w:rsid w:val="00CC2917"/>
    <w:rsid w:val="00CC3EA4"/>
    <w:rsid w:val="00CC4A02"/>
    <w:rsid w:val="00CC5509"/>
    <w:rsid w:val="00CC71D8"/>
    <w:rsid w:val="00CC746C"/>
    <w:rsid w:val="00CD1BFC"/>
    <w:rsid w:val="00CD76BA"/>
    <w:rsid w:val="00CE0972"/>
    <w:rsid w:val="00CE2494"/>
    <w:rsid w:val="00CE3125"/>
    <w:rsid w:val="00CE4B68"/>
    <w:rsid w:val="00CE51DA"/>
    <w:rsid w:val="00CE5EA7"/>
    <w:rsid w:val="00CE7006"/>
    <w:rsid w:val="00CF009E"/>
    <w:rsid w:val="00CF0462"/>
    <w:rsid w:val="00CF30B2"/>
    <w:rsid w:val="00D0152D"/>
    <w:rsid w:val="00D01D77"/>
    <w:rsid w:val="00D04CDA"/>
    <w:rsid w:val="00D1061C"/>
    <w:rsid w:val="00D11B41"/>
    <w:rsid w:val="00D12B1A"/>
    <w:rsid w:val="00D15783"/>
    <w:rsid w:val="00D20EEA"/>
    <w:rsid w:val="00D21AF9"/>
    <w:rsid w:val="00D21D11"/>
    <w:rsid w:val="00D23230"/>
    <w:rsid w:val="00D24784"/>
    <w:rsid w:val="00D24C59"/>
    <w:rsid w:val="00D25CAD"/>
    <w:rsid w:val="00D266E6"/>
    <w:rsid w:val="00D32DA0"/>
    <w:rsid w:val="00D35942"/>
    <w:rsid w:val="00D375AB"/>
    <w:rsid w:val="00D433C1"/>
    <w:rsid w:val="00D43D77"/>
    <w:rsid w:val="00D4512D"/>
    <w:rsid w:val="00D46DA7"/>
    <w:rsid w:val="00D54CC9"/>
    <w:rsid w:val="00D561BD"/>
    <w:rsid w:val="00D56978"/>
    <w:rsid w:val="00D57E3E"/>
    <w:rsid w:val="00D62D66"/>
    <w:rsid w:val="00D6598B"/>
    <w:rsid w:val="00D7254A"/>
    <w:rsid w:val="00D72D38"/>
    <w:rsid w:val="00D76F86"/>
    <w:rsid w:val="00D778C2"/>
    <w:rsid w:val="00D811BE"/>
    <w:rsid w:val="00D812EA"/>
    <w:rsid w:val="00D852CC"/>
    <w:rsid w:val="00D85367"/>
    <w:rsid w:val="00D90F78"/>
    <w:rsid w:val="00D9172B"/>
    <w:rsid w:val="00D91FDA"/>
    <w:rsid w:val="00D92E4E"/>
    <w:rsid w:val="00D935DB"/>
    <w:rsid w:val="00D948D7"/>
    <w:rsid w:val="00D96140"/>
    <w:rsid w:val="00D96622"/>
    <w:rsid w:val="00DA4A3E"/>
    <w:rsid w:val="00DA4D54"/>
    <w:rsid w:val="00DA67CD"/>
    <w:rsid w:val="00DA781A"/>
    <w:rsid w:val="00DB096E"/>
    <w:rsid w:val="00DB4C03"/>
    <w:rsid w:val="00DB4C53"/>
    <w:rsid w:val="00DB5AD4"/>
    <w:rsid w:val="00DB7563"/>
    <w:rsid w:val="00DC1035"/>
    <w:rsid w:val="00DC2309"/>
    <w:rsid w:val="00DC35E6"/>
    <w:rsid w:val="00DC3975"/>
    <w:rsid w:val="00DD014E"/>
    <w:rsid w:val="00DD0227"/>
    <w:rsid w:val="00DD36F3"/>
    <w:rsid w:val="00DD4022"/>
    <w:rsid w:val="00DE7541"/>
    <w:rsid w:val="00DE789A"/>
    <w:rsid w:val="00DF243E"/>
    <w:rsid w:val="00DF3F1D"/>
    <w:rsid w:val="00DF4477"/>
    <w:rsid w:val="00DF5B2F"/>
    <w:rsid w:val="00DF6560"/>
    <w:rsid w:val="00DF6990"/>
    <w:rsid w:val="00E01FD5"/>
    <w:rsid w:val="00E029AE"/>
    <w:rsid w:val="00E058BC"/>
    <w:rsid w:val="00E063E3"/>
    <w:rsid w:val="00E076B3"/>
    <w:rsid w:val="00E07C9C"/>
    <w:rsid w:val="00E1088D"/>
    <w:rsid w:val="00E24617"/>
    <w:rsid w:val="00E27FA0"/>
    <w:rsid w:val="00E32FFB"/>
    <w:rsid w:val="00E34E7C"/>
    <w:rsid w:val="00E3552B"/>
    <w:rsid w:val="00E42350"/>
    <w:rsid w:val="00E42E1A"/>
    <w:rsid w:val="00E43F7F"/>
    <w:rsid w:val="00E45778"/>
    <w:rsid w:val="00E466FE"/>
    <w:rsid w:val="00E46C67"/>
    <w:rsid w:val="00E474D3"/>
    <w:rsid w:val="00E52AAB"/>
    <w:rsid w:val="00E55180"/>
    <w:rsid w:val="00E6673A"/>
    <w:rsid w:val="00E70352"/>
    <w:rsid w:val="00E70B9C"/>
    <w:rsid w:val="00E71AE3"/>
    <w:rsid w:val="00E72C75"/>
    <w:rsid w:val="00E74002"/>
    <w:rsid w:val="00E76397"/>
    <w:rsid w:val="00E77102"/>
    <w:rsid w:val="00E80190"/>
    <w:rsid w:val="00E83BD4"/>
    <w:rsid w:val="00E854A9"/>
    <w:rsid w:val="00E8770F"/>
    <w:rsid w:val="00E90265"/>
    <w:rsid w:val="00E92E85"/>
    <w:rsid w:val="00E937C1"/>
    <w:rsid w:val="00E95283"/>
    <w:rsid w:val="00E972EF"/>
    <w:rsid w:val="00EA02DE"/>
    <w:rsid w:val="00EA2AAE"/>
    <w:rsid w:val="00EB29D2"/>
    <w:rsid w:val="00EB37FF"/>
    <w:rsid w:val="00EB6099"/>
    <w:rsid w:val="00EB60EA"/>
    <w:rsid w:val="00EB6AF8"/>
    <w:rsid w:val="00EB6E40"/>
    <w:rsid w:val="00EC0AB8"/>
    <w:rsid w:val="00EC3743"/>
    <w:rsid w:val="00EC4874"/>
    <w:rsid w:val="00EC490B"/>
    <w:rsid w:val="00EC78D1"/>
    <w:rsid w:val="00ED690C"/>
    <w:rsid w:val="00EE0567"/>
    <w:rsid w:val="00EE16F0"/>
    <w:rsid w:val="00EE5593"/>
    <w:rsid w:val="00EE596D"/>
    <w:rsid w:val="00EE6F2C"/>
    <w:rsid w:val="00EF177C"/>
    <w:rsid w:val="00EF17BD"/>
    <w:rsid w:val="00F03BF9"/>
    <w:rsid w:val="00F04C27"/>
    <w:rsid w:val="00F04D50"/>
    <w:rsid w:val="00F04F89"/>
    <w:rsid w:val="00F06799"/>
    <w:rsid w:val="00F1134F"/>
    <w:rsid w:val="00F1501D"/>
    <w:rsid w:val="00F178B5"/>
    <w:rsid w:val="00F17F02"/>
    <w:rsid w:val="00F207D1"/>
    <w:rsid w:val="00F21395"/>
    <w:rsid w:val="00F23B0F"/>
    <w:rsid w:val="00F25F51"/>
    <w:rsid w:val="00F26895"/>
    <w:rsid w:val="00F30F7B"/>
    <w:rsid w:val="00F317F9"/>
    <w:rsid w:val="00F3235A"/>
    <w:rsid w:val="00F33D01"/>
    <w:rsid w:val="00F367A9"/>
    <w:rsid w:val="00F37EDE"/>
    <w:rsid w:val="00F4165A"/>
    <w:rsid w:val="00F45AAB"/>
    <w:rsid w:val="00F479A1"/>
    <w:rsid w:val="00F512C0"/>
    <w:rsid w:val="00F515BC"/>
    <w:rsid w:val="00F52C4A"/>
    <w:rsid w:val="00F52DF3"/>
    <w:rsid w:val="00F55774"/>
    <w:rsid w:val="00F57CDC"/>
    <w:rsid w:val="00F61557"/>
    <w:rsid w:val="00F62AA2"/>
    <w:rsid w:val="00F65828"/>
    <w:rsid w:val="00F6764D"/>
    <w:rsid w:val="00F6783A"/>
    <w:rsid w:val="00F716CB"/>
    <w:rsid w:val="00F71804"/>
    <w:rsid w:val="00F7297E"/>
    <w:rsid w:val="00F73485"/>
    <w:rsid w:val="00F77320"/>
    <w:rsid w:val="00F81DAC"/>
    <w:rsid w:val="00F8216B"/>
    <w:rsid w:val="00F82E12"/>
    <w:rsid w:val="00F83502"/>
    <w:rsid w:val="00F84A65"/>
    <w:rsid w:val="00F8788B"/>
    <w:rsid w:val="00F90CBD"/>
    <w:rsid w:val="00F94227"/>
    <w:rsid w:val="00F94BED"/>
    <w:rsid w:val="00FA1C56"/>
    <w:rsid w:val="00FA2E39"/>
    <w:rsid w:val="00FA7ED5"/>
    <w:rsid w:val="00FB02BE"/>
    <w:rsid w:val="00FB06FF"/>
    <w:rsid w:val="00FB0D52"/>
    <w:rsid w:val="00FB1BFE"/>
    <w:rsid w:val="00FB27A9"/>
    <w:rsid w:val="00FB5015"/>
    <w:rsid w:val="00FB5575"/>
    <w:rsid w:val="00FB7B3A"/>
    <w:rsid w:val="00FC0271"/>
    <w:rsid w:val="00FC1A59"/>
    <w:rsid w:val="00FC2206"/>
    <w:rsid w:val="00FC25D1"/>
    <w:rsid w:val="00FC2E2F"/>
    <w:rsid w:val="00FC2E61"/>
    <w:rsid w:val="00FC45F4"/>
    <w:rsid w:val="00FC4D89"/>
    <w:rsid w:val="00FC5CF5"/>
    <w:rsid w:val="00FC70B1"/>
    <w:rsid w:val="00FD0768"/>
    <w:rsid w:val="00FD1150"/>
    <w:rsid w:val="00FD1208"/>
    <w:rsid w:val="00FD46D3"/>
    <w:rsid w:val="00FD538D"/>
    <w:rsid w:val="00FD7697"/>
    <w:rsid w:val="00FD7B1A"/>
    <w:rsid w:val="00FE0645"/>
    <w:rsid w:val="00FE690B"/>
    <w:rsid w:val="00FE70E0"/>
    <w:rsid w:val="00FE7F84"/>
    <w:rsid w:val="00FF0C3A"/>
    <w:rsid w:val="00FF1E0B"/>
    <w:rsid w:val="00FF1F6B"/>
    <w:rsid w:val="00FF2144"/>
    <w:rsid w:val="00FF330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255DE"/>
  <w15:chartTrackingRefBased/>
  <w15:docId w15:val="{1E276C90-6837-4879-8111-5F1387C4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63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1675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1675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B6E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942242"/>
    <w:pPr>
      <w:keepNext/>
      <w:outlineLvl w:val="8"/>
    </w:pPr>
    <w:rPr>
      <w:b w:val="0"/>
      <w:bCs/>
      <w:sz w:val="3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e">
    <w:name w:val="ince"/>
    <w:basedOn w:val="Normal"/>
    <w:rsid w:val="00053FB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BodyText">
    <w:name w:val="Body Text"/>
    <w:basedOn w:val="Normal"/>
    <w:link w:val="BodyTextChar"/>
    <w:rsid w:val="00BE1455"/>
    <w:pPr>
      <w:widowControl w:val="0"/>
      <w:suppressAutoHyphens/>
      <w:spacing w:after="120"/>
    </w:pPr>
    <w:rPr>
      <w:rFonts w:eastAsia="Lucida Sans Unicode"/>
      <w:lang w:val="en-US"/>
    </w:rPr>
  </w:style>
  <w:style w:type="character" w:customStyle="1" w:styleId="BodyTextChar">
    <w:name w:val="Body Text Char"/>
    <w:link w:val="BodyText"/>
    <w:rsid w:val="00BE1455"/>
    <w:rPr>
      <w:rFonts w:eastAsia="Lucida Sans Unicod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03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D82"/>
    <w:pPr>
      <w:spacing w:before="100" w:after="115"/>
    </w:pPr>
    <w:rPr>
      <w:lang w:val="en-US" w:eastAsia="ar-SA"/>
    </w:rPr>
  </w:style>
  <w:style w:type="character" w:customStyle="1" w:styleId="Heading9Char">
    <w:name w:val="Heading 9 Char"/>
    <w:link w:val="Heading9"/>
    <w:rsid w:val="00942242"/>
    <w:rPr>
      <w:b/>
      <w:bCs/>
      <w:sz w:val="36"/>
      <w:szCs w:val="24"/>
      <w:lang w:eastAsia="en-US"/>
    </w:rPr>
  </w:style>
  <w:style w:type="paragraph" w:styleId="PlainText">
    <w:name w:val="Plain Text"/>
    <w:basedOn w:val="Normal"/>
    <w:link w:val="PlainTextChar"/>
    <w:rsid w:val="00942242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rsid w:val="00942242"/>
    <w:rPr>
      <w:rFonts w:ascii="Courier New" w:hAnsi="Courier New"/>
      <w:lang w:val="en-US" w:eastAsia="en-US"/>
    </w:rPr>
  </w:style>
  <w:style w:type="character" w:customStyle="1" w:styleId="mw1">
    <w:name w:val="mw1"/>
    <w:rsid w:val="00FB5015"/>
    <w:rPr>
      <w:vanish w:val="0"/>
      <w:webHidden w:val="0"/>
      <w:specVanish w:val="0"/>
    </w:rPr>
  </w:style>
  <w:style w:type="character" w:customStyle="1" w:styleId="Heading5Char">
    <w:name w:val="Heading 5 Char"/>
    <w:link w:val="Heading5"/>
    <w:semiHidden/>
    <w:rsid w:val="0047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716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b">
    <w:name w:val="tab"/>
    <w:basedOn w:val="DefaultParagraphFont"/>
    <w:rsid w:val="00FD1208"/>
  </w:style>
  <w:style w:type="character" w:styleId="Hyperlink">
    <w:name w:val="Hyperlink"/>
    <w:uiPriority w:val="99"/>
    <w:unhideWhenUsed/>
    <w:rsid w:val="00C23116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95B6E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95B6E"/>
    <w:pPr>
      <w:spacing w:after="120" w:line="480" w:lineRule="auto"/>
    </w:pPr>
  </w:style>
  <w:style w:type="character" w:customStyle="1" w:styleId="BodyText2Char">
    <w:name w:val="Body Text 2 Char"/>
    <w:link w:val="BodyText2"/>
    <w:rsid w:val="00295B6E"/>
    <w:rPr>
      <w:sz w:val="24"/>
      <w:szCs w:val="24"/>
    </w:rPr>
  </w:style>
  <w:style w:type="character" w:customStyle="1" w:styleId="apple-tab-span">
    <w:name w:val="apple-tab-span"/>
    <w:basedOn w:val="DefaultParagraphFont"/>
    <w:rsid w:val="00CD1BFC"/>
  </w:style>
  <w:style w:type="character" w:customStyle="1" w:styleId="st">
    <w:name w:val="st"/>
    <w:basedOn w:val="DefaultParagraphFont"/>
    <w:rsid w:val="00CD1BFC"/>
  </w:style>
  <w:style w:type="paragraph" w:styleId="Title">
    <w:name w:val="Title"/>
    <w:basedOn w:val="Normal"/>
    <w:link w:val="TitleChar"/>
    <w:qFormat/>
    <w:rsid w:val="00CD1BFC"/>
    <w:pPr>
      <w:jc w:val="center"/>
    </w:pPr>
    <w:rPr>
      <w:rFonts w:ascii="Times New Roman" w:hAnsi="Times New Roman"/>
      <w:bCs/>
      <w:sz w:val="48"/>
      <w:lang w:eastAsia="en-US"/>
    </w:rPr>
  </w:style>
  <w:style w:type="character" w:customStyle="1" w:styleId="TitleChar">
    <w:name w:val="Title Char"/>
    <w:link w:val="Title"/>
    <w:rsid w:val="00CD1BFC"/>
    <w:rPr>
      <w:rFonts w:ascii="Times New Roman" w:hAnsi="Times New Roman"/>
      <w:b/>
      <w:bCs/>
      <w:sz w:val="4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CD1BFC"/>
    <w:pPr>
      <w:jc w:val="center"/>
    </w:pPr>
    <w:rPr>
      <w:rFonts w:ascii="Times New Roman" w:hAnsi="Times New Roman"/>
      <w:bCs/>
      <w:sz w:val="32"/>
      <w:lang w:eastAsia="en-US"/>
    </w:rPr>
  </w:style>
  <w:style w:type="character" w:customStyle="1" w:styleId="SubtitleChar">
    <w:name w:val="Subtitle Char"/>
    <w:link w:val="Subtitle"/>
    <w:rsid w:val="00CD1BFC"/>
    <w:rPr>
      <w:rFonts w:ascii="Times New Roman" w:hAnsi="Times New Roman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535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5ADF"/>
    <w:rPr>
      <w:b/>
      <w:sz w:val="24"/>
      <w:szCs w:val="24"/>
    </w:rPr>
  </w:style>
  <w:style w:type="paragraph" w:styleId="Footer">
    <w:name w:val="footer"/>
    <w:basedOn w:val="Normal"/>
    <w:link w:val="FooterChar"/>
    <w:rsid w:val="00535A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5ADF"/>
    <w:rPr>
      <w:b/>
      <w:sz w:val="24"/>
      <w:szCs w:val="24"/>
    </w:rPr>
  </w:style>
  <w:style w:type="character" w:customStyle="1" w:styleId="apple-converted-space">
    <w:name w:val="apple-converted-space"/>
    <w:rsid w:val="0032632C"/>
  </w:style>
  <w:style w:type="character" w:customStyle="1" w:styleId="music-symbol">
    <w:name w:val="music-symbol"/>
    <w:basedOn w:val="DefaultParagraphFont"/>
    <w:rsid w:val="00557A11"/>
  </w:style>
  <w:style w:type="character" w:customStyle="1" w:styleId="music-sharp">
    <w:name w:val="music-sharp"/>
    <w:basedOn w:val="DefaultParagraphFont"/>
    <w:rsid w:val="00557A11"/>
  </w:style>
  <w:style w:type="paragraph" w:styleId="ListParagraph">
    <w:name w:val="List Paragraph"/>
    <w:basedOn w:val="Normal"/>
    <w:uiPriority w:val="34"/>
    <w:qFormat/>
    <w:rsid w:val="001B2C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59638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7BDD"/>
    <w:rPr>
      <w:i/>
      <w:iCs/>
    </w:rPr>
  </w:style>
  <w:style w:type="paragraph" w:customStyle="1" w:styleId="Body">
    <w:name w:val="Body"/>
    <w:uiPriority w:val="99"/>
    <w:rsid w:val="001C002E"/>
    <w:rPr>
      <w:rFonts w:ascii="Helvetica Neue" w:eastAsia="Arial Unicode MS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9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37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35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239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60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96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03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57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720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92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64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12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12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43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673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748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81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FEDERATION OF ARTS</vt:lpstr>
    </vt:vector>
  </TitlesOfParts>
  <Company>MESH Computers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FEDERATION OF ARTS</dc:title>
  <dc:subject/>
  <dc:creator>Russell</dc:creator>
  <cp:keywords/>
  <cp:lastModifiedBy>Brian Heald</cp:lastModifiedBy>
  <cp:revision>6</cp:revision>
  <cp:lastPrinted>2022-04-05T16:14:00Z</cp:lastPrinted>
  <dcterms:created xsi:type="dcterms:W3CDTF">2025-01-06T16:31:00Z</dcterms:created>
  <dcterms:modified xsi:type="dcterms:W3CDTF">2025-01-08T10:04:00Z</dcterms:modified>
</cp:coreProperties>
</file>